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47" w:rsidRDefault="009269CE">
      <w:pPr>
        <w:pStyle w:val="Tekstpodstawowy"/>
        <w:ind w:left="319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5547661" cy="4054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661" cy="40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147" w:rsidRDefault="00A02147">
      <w:pPr>
        <w:pStyle w:val="Tekstpodstawowy"/>
      </w:pPr>
    </w:p>
    <w:p w:rsidR="00A02147" w:rsidRDefault="00A02147">
      <w:pPr>
        <w:pStyle w:val="Tekstpodstawowy"/>
      </w:pPr>
    </w:p>
    <w:p w:rsidR="00A02147" w:rsidRDefault="00A02147">
      <w:pPr>
        <w:pStyle w:val="Tekstpodstawowy"/>
        <w:spacing w:before="39"/>
      </w:pPr>
    </w:p>
    <w:p w:rsidR="00A02147" w:rsidRDefault="009269CE">
      <w:pPr>
        <w:spacing w:line="264" w:lineRule="auto"/>
        <w:ind w:left="136" w:right="121" w:hanging="10"/>
        <w:jc w:val="both"/>
        <w:rPr>
          <w:sz w:val="24"/>
        </w:rPr>
      </w:pPr>
      <w:r>
        <w:rPr>
          <w:sz w:val="24"/>
        </w:rPr>
        <w:t xml:space="preserve">Rozpoczęła się rekrutacja do III edycji projektu </w:t>
      </w:r>
      <w:r>
        <w:rPr>
          <w:b/>
          <w:sz w:val="24"/>
        </w:rPr>
        <w:t xml:space="preserve">„Dziś uczeń – jutro student” </w:t>
      </w:r>
      <w:r>
        <w:rPr>
          <w:sz w:val="24"/>
        </w:rPr>
        <w:t xml:space="preserve">na rok szkolny </w:t>
      </w:r>
      <w:r>
        <w:rPr>
          <w:b/>
          <w:sz w:val="24"/>
        </w:rPr>
        <w:t xml:space="preserve">2025/2026. </w:t>
      </w:r>
      <w:r>
        <w:rPr>
          <w:sz w:val="24"/>
        </w:rPr>
        <w:t xml:space="preserve">Projekt adresowany </w:t>
      </w:r>
      <w:r>
        <w:rPr>
          <w:sz w:val="24"/>
        </w:rPr>
        <w:t xml:space="preserve">jest do </w:t>
      </w:r>
      <w:r>
        <w:rPr>
          <w:b/>
          <w:sz w:val="24"/>
        </w:rPr>
        <w:t xml:space="preserve">uczniów klas III i IV liceum oraz IV i V technikum </w:t>
      </w:r>
      <w:r>
        <w:rPr>
          <w:sz w:val="24"/>
        </w:rPr>
        <w:t>ze świętokrzyskich szkół. Uczestnicy projektu z roku szkolnego 2024/2025 (klasy III LO i IV TCH) będą realizowali wybrane wcześniej zadania w roku szkolnym 2025/2026.</w:t>
      </w:r>
    </w:p>
    <w:p w:rsidR="00A02147" w:rsidRDefault="00A02147">
      <w:pPr>
        <w:pStyle w:val="Tekstpodstawowy"/>
        <w:spacing w:before="21"/>
      </w:pPr>
    </w:p>
    <w:p w:rsidR="00A02147" w:rsidRDefault="009269CE">
      <w:pPr>
        <w:spacing w:line="264" w:lineRule="auto"/>
        <w:ind w:left="136" w:right="124" w:hanging="10"/>
        <w:jc w:val="both"/>
        <w:rPr>
          <w:b/>
          <w:sz w:val="24"/>
        </w:rPr>
      </w:pPr>
      <w:r>
        <w:rPr>
          <w:sz w:val="24"/>
        </w:rPr>
        <w:t xml:space="preserve">Partnerem </w:t>
      </w:r>
      <w:r>
        <w:rPr>
          <w:sz w:val="24"/>
        </w:rPr>
        <w:t xml:space="preserve">Wiodącym </w:t>
      </w:r>
      <w:r>
        <w:rPr>
          <w:sz w:val="24"/>
        </w:rPr>
        <w:t xml:space="preserve">projektu </w:t>
      </w:r>
      <w:r>
        <w:rPr>
          <w:sz w:val="24"/>
        </w:rPr>
        <w:t xml:space="preserve">„Dziś </w:t>
      </w:r>
      <w:r>
        <w:rPr>
          <w:sz w:val="24"/>
        </w:rPr>
        <w:t xml:space="preserve">uczeń </w:t>
      </w:r>
      <w:r>
        <w:rPr>
          <w:sz w:val="24"/>
        </w:rPr>
        <w:t xml:space="preserve">– </w:t>
      </w:r>
      <w:r>
        <w:rPr>
          <w:sz w:val="24"/>
        </w:rPr>
        <w:t xml:space="preserve">jutro </w:t>
      </w:r>
      <w:r>
        <w:rPr>
          <w:sz w:val="24"/>
        </w:rPr>
        <w:t xml:space="preserve">student” </w:t>
      </w:r>
      <w:r>
        <w:rPr>
          <w:sz w:val="24"/>
        </w:rPr>
        <w:t xml:space="preserve">jest </w:t>
      </w:r>
      <w:r>
        <w:rPr>
          <w:b/>
          <w:sz w:val="24"/>
        </w:rPr>
        <w:t xml:space="preserve">Politechnika </w:t>
      </w:r>
      <w:r>
        <w:rPr>
          <w:b/>
          <w:sz w:val="24"/>
        </w:rPr>
        <w:t>Świętokrzyska, która re</w:t>
      </w:r>
      <w:r>
        <w:rPr>
          <w:b/>
          <w:sz w:val="24"/>
        </w:rPr>
        <w:t xml:space="preserve">alizuje poszczególne zadania w Partnerstwie z Uniwersytetem Jana Kochanowskiego </w:t>
      </w:r>
      <w:r>
        <w:rPr>
          <w:b/>
          <w:sz w:val="24"/>
        </w:rPr>
        <w:t>i Miastem Kielce</w:t>
      </w:r>
      <w:r>
        <w:rPr>
          <w:sz w:val="24"/>
        </w:rPr>
        <w:t xml:space="preserve">. Projekt uzyskał dofinansowanie z programu Fundusze Europejskie dla Świętokrzyskiego 2021-2027 i realizowany jest </w:t>
      </w:r>
      <w:r>
        <w:rPr>
          <w:b/>
          <w:sz w:val="24"/>
        </w:rPr>
        <w:t xml:space="preserve">od 01.09.2023 r. </w:t>
      </w:r>
      <w:r>
        <w:rPr>
          <w:b/>
          <w:sz w:val="24"/>
        </w:rPr>
        <w:t>do 30.06.2027 r.</w:t>
      </w:r>
    </w:p>
    <w:p w:rsidR="00A02147" w:rsidRDefault="00A02147">
      <w:pPr>
        <w:pStyle w:val="Tekstpodstawowy"/>
        <w:spacing w:before="24"/>
        <w:rPr>
          <w:b/>
        </w:rPr>
      </w:pPr>
    </w:p>
    <w:p w:rsidR="00A02147" w:rsidRDefault="009269CE">
      <w:pPr>
        <w:pStyle w:val="Tekstpodstawowy"/>
        <w:spacing w:line="264" w:lineRule="auto"/>
        <w:ind w:left="136" w:right="126" w:hanging="10"/>
        <w:jc w:val="both"/>
      </w:pPr>
      <w:proofErr w:type="spellStart"/>
      <w:r>
        <w:t>Uczestnicypr</w:t>
      </w:r>
      <w:r>
        <w:t>ojektu</w:t>
      </w:r>
      <w:proofErr w:type="spellEnd"/>
      <w:r>
        <w:t xml:space="preserve"> z klas IV LO i V TCH mogą uczestniczyć w bezpłatnych</w:t>
      </w:r>
      <w:r w:rsidR="004C4533">
        <w:t xml:space="preserve"> </w:t>
      </w:r>
      <w:r>
        <w:t>zajęciach</w:t>
      </w:r>
      <w:r w:rsidR="004C4533">
        <w:t xml:space="preserve"> </w:t>
      </w:r>
      <w:r>
        <w:t xml:space="preserve">tzw. korepetycjach realizowanych w wymiarze 60 godzin dla uczniów klas </w:t>
      </w:r>
      <w:proofErr w:type="spellStart"/>
      <w:r>
        <w:t>maturalnychz</w:t>
      </w:r>
      <w:proofErr w:type="spellEnd"/>
      <w:r>
        <w:t xml:space="preserve"> matematyki,fizyki,chemii,biologiiijęzykaangielskiego.Zaplanowanesąrównieżplenerowe warsztaty interperson</w:t>
      </w:r>
      <w:r>
        <w:t xml:space="preserve">alne z doradztwa zawodowego, kurs </w:t>
      </w:r>
      <w:proofErr w:type="spellStart"/>
      <w:r>
        <w:t>autoprezentacjii</w:t>
      </w:r>
      <w:proofErr w:type="spellEnd"/>
      <w:r>
        <w:t xml:space="preserve"> wystąpień publicznych oraz inne zadania zgodnie z deklaracją uczestnictwa w projekcie.</w:t>
      </w:r>
    </w:p>
    <w:p w:rsidR="00A02147" w:rsidRDefault="00A02147">
      <w:pPr>
        <w:pStyle w:val="Tekstpodstawowy"/>
        <w:spacing w:before="20"/>
      </w:pPr>
    </w:p>
    <w:p w:rsidR="00A02147" w:rsidRDefault="009269CE">
      <w:pPr>
        <w:pStyle w:val="Tekstpodstawowy"/>
        <w:spacing w:before="1" w:line="264" w:lineRule="auto"/>
        <w:ind w:left="136" w:right="124" w:hanging="10"/>
        <w:jc w:val="both"/>
      </w:pPr>
      <w:r>
        <w:t xml:space="preserve">Dla uczniów klas III LO i IV TCH zaplanowano m.in. wizyty studyjne i branżowe </w:t>
      </w:r>
      <w:r>
        <w:t>u pracodawców, 2 godzinny</w:t>
      </w:r>
      <w:r w:rsidR="004C4533">
        <w:t xml:space="preserve"> </w:t>
      </w:r>
      <w:r>
        <w:t>wykład z pracod</w:t>
      </w:r>
      <w:r>
        <w:t>awcą w PŚK lub UJK, identyfikacja predyspozycji zawodowych – 8 godzin,</w:t>
      </w:r>
      <w:r w:rsidR="004C4533">
        <w:t xml:space="preserve"> </w:t>
      </w:r>
      <w:r>
        <w:t>warsztaty z efektywnego uczenia się – 16 godzin,</w:t>
      </w:r>
      <w:r w:rsidR="004C4533">
        <w:t xml:space="preserve"> </w:t>
      </w:r>
      <w:r>
        <w:t xml:space="preserve">konkurs </w:t>
      </w:r>
      <w:r>
        <w:t>z 6 przedmiotów na UJK, praktyczne warsztaty i wykłady w PŚK oraz w UJK, 1- dniowe wyjazdowe szkolenie edukacyjne – kształcenie w t</w:t>
      </w:r>
      <w:r>
        <w:t>erenie oraz 3 - dniowe plenery z rysunku ukierunkowane na podjęcie kształcenia na kierunku Architektura i Wzornictwo.</w:t>
      </w:r>
    </w:p>
    <w:p w:rsidR="00A02147" w:rsidRDefault="00A02147">
      <w:pPr>
        <w:pStyle w:val="Tekstpodstawowy"/>
        <w:spacing w:before="22"/>
      </w:pPr>
    </w:p>
    <w:p w:rsidR="00A02147" w:rsidRDefault="009269CE">
      <w:pPr>
        <w:pStyle w:val="Heading1"/>
        <w:ind w:firstLine="0"/>
      </w:pPr>
      <w:r>
        <w:t>Uczeń</w:t>
      </w:r>
      <w:r w:rsidR="004C4533">
        <w:t xml:space="preserve"> </w:t>
      </w:r>
      <w:r>
        <w:t>może</w:t>
      </w:r>
      <w:r w:rsidR="004C4533">
        <w:t xml:space="preserve"> </w:t>
      </w:r>
      <w:r>
        <w:t>wybrać</w:t>
      </w:r>
      <w:r w:rsidR="004C4533">
        <w:t xml:space="preserve"> </w:t>
      </w:r>
      <w:r>
        <w:t>jedno</w:t>
      </w:r>
      <w:r w:rsidR="004C4533">
        <w:t xml:space="preserve"> </w:t>
      </w:r>
      <w:r>
        <w:t>lub</w:t>
      </w:r>
      <w:r w:rsidR="004C4533">
        <w:t xml:space="preserve"> </w:t>
      </w:r>
      <w:r>
        <w:t>kilka</w:t>
      </w:r>
      <w:r w:rsidR="004C4533">
        <w:t xml:space="preserve"> </w:t>
      </w:r>
      <w:r>
        <w:t>zadań</w:t>
      </w:r>
      <w:r w:rsidR="004C4533">
        <w:t xml:space="preserve"> </w:t>
      </w:r>
      <w:r>
        <w:t>przewidzianych</w:t>
      </w:r>
      <w:r w:rsidR="004C4533">
        <w:t xml:space="preserve"> </w:t>
      </w:r>
      <w:r>
        <w:t>do</w:t>
      </w:r>
      <w:r>
        <w:rPr>
          <w:spacing w:val="-2"/>
        </w:rPr>
        <w:t xml:space="preserve"> realizacji.</w:t>
      </w:r>
    </w:p>
    <w:p w:rsidR="00A02147" w:rsidRDefault="00A02147">
      <w:pPr>
        <w:pStyle w:val="Tekstpodstawowy"/>
        <w:spacing w:before="24"/>
        <w:rPr>
          <w:b/>
        </w:rPr>
      </w:pPr>
    </w:p>
    <w:p w:rsidR="00AD5908" w:rsidRDefault="009269CE">
      <w:pPr>
        <w:spacing w:line="259" w:lineRule="auto"/>
        <w:ind w:left="141" w:right="91" w:hanging="15"/>
        <w:jc w:val="both"/>
        <w:rPr>
          <w:b/>
          <w:sz w:val="24"/>
        </w:rPr>
      </w:pPr>
      <w:r>
        <w:rPr>
          <w:b/>
          <w:sz w:val="24"/>
        </w:rPr>
        <w:t>Szczegółowy</w:t>
      </w:r>
      <w:r w:rsidR="004C4533">
        <w:rPr>
          <w:b/>
          <w:sz w:val="24"/>
        </w:rPr>
        <w:t xml:space="preserve"> </w:t>
      </w:r>
      <w:r>
        <w:rPr>
          <w:b/>
          <w:sz w:val="24"/>
        </w:rPr>
        <w:t>opis</w:t>
      </w:r>
      <w:r w:rsidR="004C4533">
        <w:rPr>
          <w:b/>
          <w:sz w:val="24"/>
        </w:rPr>
        <w:t xml:space="preserve"> </w:t>
      </w:r>
      <w:r>
        <w:rPr>
          <w:b/>
          <w:sz w:val="24"/>
        </w:rPr>
        <w:t>zadań</w:t>
      </w:r>
      <w:r w:rsidR="004C4533">
        <w:rPr>
          <w:b/>
          <w:sz w:val="24"/>
        </w:rPr>
        <w:t xml:space="preserve"> </w:t>
      </w:r>
      <w:r>
        <w:rPr>
          <w:b/>
          <w:sz w:val="24"/>
        </w:rPr>
        <w:t>oraz</w:t>
      </w:r>
      <w:r w:rsidR="004C4533">
        <w:rPr>
          <w:b/>
          <w:sz w:val="24"/>
        </w:rPr>
        <w:t xml:space="preserve"> </w:t>
      </w:r>
      <w:r>
        <w:rPr>
          <w:b/>
          <w:sz w:val="24"/>
        </w:rPr>
        <w:t>Regulamin</w:t>
      </w:r>
      <w:r w:rsidR="004C4533">
        <w:rPr>
          <w:b/>
          <w:sz w:val="24"/>
        </w:rPr>
        <w:t xml:space="preserve"> </w:t>
      </w:r>
      <w:r>
        <w:rPr>
          <w:b/>
          <w:sz w:val="24"/>
        </w:rPr>
        <w:t>projektu</w:t>
      </w:r>
      <w:r w:rsidR="004C4533">
        <w:rPr>
          <w:b/>
          <w:sz w:val="24"/>
        </w:rPr>
        <w:t xml:space="preserve"> </w:t>
      </w:r>
      <w:r>
        <w:rPr>
          <w:b/>
          <w:sz w:val="24"/>
        </w:rPr>
        <w:t>jest</w:t>
      </w:r>
      <w:r w:rsidR="00AD5908">
        <w:rPr>
          <w:b/>
          <w:sz w:val="24"/>
        </w:rPr>
        <w:t xml:space="preserve"> </w:t>
      </w:r>
      <w:r>
        <w:rPr>
          <w:b/>
          <w:sz w:val="24"/>
        </w:rPr>
        <w:t>dostępny na</w:t>
      </w:r>
    </w:p>
    <w:p w:rsidR="00A02147" w:rsidRDefault="00AD5908">
      <w:pPr>
        <w:spacing w:line="259" w:lineRule="auto"/>
        <w:ind w:left="141" w:right="91" w:hanging="15"/>
        <w:jc w:val="both"/>
        <w:rPr>
          <w:b/>
          <w:sz w:val="24"/>
        </w:rPr>
      </w:pPr>
      <w:r>
        <w:rPr>
          <w:b/>
          <w:sz w:val="24"/>
        </w:rPr>
        <w:br/>
      </w:r>
      <w:r w:rsidR="009269CE">
        <w:rPr>
          <w:b/>
          <w:sz w:val="24"/>
        </w:rPr>
        <w:t xml:space="preserve"> </w:t>
      </w:r>
      <w:hyperlink r:id="rId5">
        <w:r w:rsidR="009269CE">
          <w:rPr>
            <w:b/>
            <w:color w:val="0000FF"/>
            <w:sz w:val="24"/>
            <w:u w:val="single" w:color="0000FF"/>
          </w:rPr>
          <w:t>https://dujs.tu.kielce.pl/</w:t>
        </w:r>
      </w:hyperlink>
    </w:p>
    <w:p w:rsidR="00A02147" w:rsidRDefault="009269CE">
      <w:pPr>
        <w:pStyle w:val="Tekstpodstawowy"/>
        <w:spacing w:before="270"/>
        <w:ind w:left="127"/>
      </w:pPr>
      <w:r>
        <w:t>Regulamin</w:t>
      </w:r>
      <w:r w:rsidR="004C4533">
        <w:t xml:space="preserve"> </w:t>
      </w:r>
      <w:r>
        <w:t>projektu</w:t>
      </w:r>
      <w:r w:rsidR="004C4533">
        <w:t xml:space="preserve"> </w:t>
      </w:r>
      <w:r>
        <w:t>"Dziś</w:t>
      </w:r>
      <w:r w:rsidR="004C4533">
        <w:t xml:space="preserve"> </w:t>
      </w:r>
      <w:r>
        <w:t xml:space="preserve">uczeń </w:t>
      </w:r>
      <w:r w:rsidR="004C4533">
        <w:t>–</w:t>
      </w:r>
      <w:r>
        <w:t>jutro</w:t>
      </w:r>
      <w:r w:rsidR="004C4533">
        <w:t xml:space="preserve"> </w:t>
      </w:r>
      <w:r>
        <w:t xml:space="preserve">student"- </w:t>
      </w:r>
      <w:hyperlink r:id="rId6">
        <w:r>
          <w:rPr>
            <w:color w:val="0000FF"/>
            <w:spacing w:val="-2"/>
            <w:u w:val="single" w:color="0000FF"/>
          </w:rPr>
          <w:t>pobierz</w:t>
        </w:r>
      </w:hyperlink>
    </w:p>
    <w:p w:rsidR="00A02147" w:rsidRDefault="00A02147">
      <w:pPr>
        <w:pStyle w:val="Tekstpodstawowy"/>
        <w:rPr>
          <w:sz w:val="16"/>
        </w:rPr>
      </w:pPr>
    </w:p>
    <w:p w:rsidR="00A02147" w:rsidRDefault="009269CE" w:rsidP="004C4533">
      <w:pPr>
        <w:tabs>
          <w:tab w:val="left" w:pos="7222"/>
        </w:tabs>
        <w:spacing w:line="175" w:lineRule="exact"/>
        <w:ind w:left="3514"/>
        <w:rPr>
          <w:rFonts w:ascii="Arial"/>
          <w:b/>
          <w:i/>
          <w:sz w:val="14"/>
        </w:rPr>
      </w:pPr>
      <w:r>
        <w:rPr>
          <w:rFonts w:ascii="Arial"/>
          <w:b/>
          <w:i/>
          <w:noProof/>
          <w:sz w:val="20"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861695</wp:posOffset>
            </wp:positionH>
            <wp:positionV relativeFrom="paragraph">
              <wp:posOffset>2555240</wp:posOffset>
            </wp:positionV>
            <wp:extent cx="5505450" cy="405130"/>
            <wp:effectExtent l="1905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02147" w:rsidSect="00A02147">
      <w:pgSz w:w="11910" w:h="16840"/>
      <w:pgMar w:top="460" w:right="1275" w:bottom="280" w:left="1275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02147"/>
    <w:rsid w:val="004C4533"/>
    <w:rsid w:val="009269CE"/>
    <w:rsid w:val="00A02147"/>
    <w:rsid w:val="00AD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0214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21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02147"/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A02147"/>
    <w:pPr>
      <w:ind w:left="127" w:hanging="15"/>
      <w:jc w:val="both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A02147"/>
  </w:style>
  <w:style w:type="paragraph" w:customStyle="1" w:styleId="TableParagraph">
    <w:name w:val="Table Paragraph"/>
    <w:basedOn w:val="Normalny"/>
    <w:uiPriority w:val="1"/>
    <w:qFormat/>
    <w:rsid w:val="00A02147"/>
  </w:style>
  <w:style w:type="paragraph" w:styleId="Tekstdymka">
    <w:name w:val="Balloon Text"/>
    <w:basedOn w:val="Normalny"/>
    <w:link w:val="TekstdymkaZnak"/>
    <w:uiPriority w:val="99"/>
    <w:semiHidden/>
    <w:unhideWhenUsed/>
    <w:rsid w:val="004C45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533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nr3.kielce.eu/sites/default/files/users/user153/regulamin%20projektu.pdf" TargetMode="External"/><Relationship Id="rId5" Type="http://schemas.openxmlformats.org/officeDocument/2006/relationships/hyperlink" Target="https://dujs.tu.kielce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Graba</dc:creator>
  <cp:lastModifiedBy>admin</cp:lastModifiedBy>
  <cp:revision>4</cp:revision>
  <dcterms:created xsi:type="dcterms:W3CDTF">2025-04-03T09:05:00Z</dcterms:created>
  <dcterms:modified xsi:type="dcterms:W3CDTF">2025-04-03T09:07:00Z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2025-04-03T00:00:00Z</vt:filetime>
  </property>
  <property fmtid="{D5CDD505-2E9C-101B-9397-08002B2CF9AE}" pid="5" name="Producer">
    <vt:lpwstr>3-Heights(TM) PDF Security Shell 4.8.25.2 (http://www.pdf-tools.com)</vt:lpwstr>
  </property>
</Properties>
</file>