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82" w:rsidRDefault="008F0182" w:rsidP="00D0287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PRZEDMIOTOWE ZASADY OCENINIA Z CHEMII</w:t>
      </w:r>
    </w:p>
    <w:p w:rsidR="000F198F" w:rsidRDefault="008F0182" w:rsidP="00D0287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W </w:t>
      </w:r>
      <w:r w:rsidR="004B08C4">
        <w:rPr>
          <w:rFonts w:ascii="Times New Roman" w:hAnsi="Times New Roman" w:cs="Times New Roman"/>
          <w:i/>
          <w:sz w:val="32"/>
          <w:szCs w:val="32"/>
        </w:rPr>
        <w:t>V LO IM. KS.</w:t>
      </w:r>
      <w:r w:rsidR="000F198F">
        <w:rPr>
          <w:rFonts w:ascii="Times New Roman" w:hAnsi="Times New Roman" w:cs="Times New Roman"/>
          <w:i/>
          <w:sz w:val="32"/>
          <w:szCs w:val="32"/>
        </w:rPr>
        <w:t xml:space="preserve"> PIOTRA ŚCIEGIENNEGO</w:t>
      </w:r>
    </w:p>
    <w:p w:rsidR="000C4F6C" w:rsidRPr="00137AD7" w:rsidRDefault="008F0182" w:rsidP="00D0287F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 KIELCACH</w:t>
      </w:r>
    </w:p>
    <w:p w:rsidR="000C4F6C" w:rsidRPr="00137AD7" w:rsidRDefault="000C4F6C" w:rsidP="000C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F6C" w:rsidRPr="00137AD7" w:rsidRDefault="00722559" w:rsidP="00907B9B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D7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D633F9">
        <w:rPr>
          <w:rFonts w:ascii="Times New Roman" w:hAnsi="Times New Roman" w:cs="Times New Roman"/>
          <w:b/>
          <w:sz w:val="24"/>
          <w:szCs w:val="24"/>
        </w:rPr>
        <w:t xml:space="preserve">I ZASADY </w:t>
      </w:r>
      <w:r w:rsidRPr="00137AD7">
        <w:rPr>
          <w:rFonts w:ascii="Times New Roman" w:hAnsi="Times New Roman" w:cs="Times New Roman"/>
          <w:b/>
          <w:sz w:val="24"/>
          <w:szCs w:val="24"/>
        </w:rPr>
        <w:t xml:space="preserve">OCENIANIA. </w:t>
      </w:r>
    </w:p>
    <w:p w:rsidR="00907B9B" w:rsidRPr="00137AD7" w:rsidRDefault="00722559" w:rsidP="000C4F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D7">
        <w:rPr>
          <w:rFonts w:ascii="Times New Roman" w:hAnsi="Times New Roman" w:cs="Times New Roman"/>
          <w:b/>
          <w:sz w:val="24"/>
          <w:szCs w:val="24"/>
        </w:rPr>
        <w:t xml:space="preserve">Cele ogólne: </w:t>
      </w:r>
    </w:p>
    <w:p w:rsidR="009A3CD1" w:rsidRPr="00137AD7" w:rsidRDefault="00B86423" w:rsidP="00907B9B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="00722559" w:rsidRPr="00137AD7">
        <w:rPr>
          <w:rFonts w:ascii="Times New Roman" w:hAnsi="Times New Roman" w:cs="Times New Roman"/>
          <w:sz w:val="24"/>
          <w:szCs w:val="24"/>
        </w:rPr>
        <w:t>zapewnia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722559" w:rsidRPr="00137AD7">
        <w:rPr>
          <w:rFonts w:ascii="Times New Roman" w:hAnsi="Times New Roman" w:cs="Times New Roman"/>
          <w:sz w:val="24"/>
          <w:szCs w:val="24"/>
        </w:rPr>
        <w:t xml:space="preserve"> trafne, rzetelne, jasne i obiektywne ocenianie wspierające rozwój ucznia. </w:t>
      </w:r>
    </w:p>
    <w:p w:rsidR="009A3CD1" w:rsidRPr="00137AD7" w:rsidRDefault="00722559" w:rsidP="009A3C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D7">
        <w:rPr>
          <w:rFonts w:ascii="Times New Roman" w:hAnsi="Times New Roman" w:cs="Times New Roman"/>
          <w:b/>
          <w:sz w:val="24"/>
          <w:szCs w:val="24"/>
        </w:rPr>
        <w:t xml:space="preserve">Cele szczegółowe: </w:t>
      </w:r>
    </w:p>
    <w:p w:rsidR="00032373" w:rsidRPr="00137AD7" w:rsidRDefault="00D633F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Zasady </w:t>
      </w:r>
      <w:r w:rsidR="00722559"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 oceniania zapewnia uczniowi:</w:t>
      </w:r>
    </w:p>
    <w:p w:rsidR="00032373" w:rsidRPr="00137AD7" w:rsidRDefault="0072255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- znajomość przedmiotu oceniania;</w:t>
      </w:r>
    </w:p>
    <w:p w:rsidR="00032373" w:rsidRPr="00137AD7" w:rsidRDefault="0072255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znajomość wymagań na poszczególne stopnie szkolne;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bieżące, okresowe, roczne rozpoznanie i określanie poziomu opanowania treści zawartych w podstawie programowej;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systematyczne dokumentowanie postępów uczenia się;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motywowanie do samorozwoju;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- wyrabianie nawyku systematycznej pracy, samokontroli i samooceny;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uświadomienie sukcesów i braków w zakresie opanowanych umiejętności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i kompetencji określonych w podstawie programowej oraz potrzeb wyrównywania braków;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ukierunkowanie samodzielnej pracy oraz doskonalenie metod uczenia się;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aktywne uczestnictwo w procesie szkolnego oceniania oraz możliwości poprawy swoich osiągnięć; </w:t>
      </w:r>
    </w:p>
    <w:p w:rsidR="00032373" w:rsidRPr="00137AD7" w:rsidRDefault="00D633F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Zasady </w:t>
      </w:r>
      <w:r w:rsidR="00722559"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oceniania </w:t>
      </w:r>
      <w:r w:rsidR="00B86423">
        <w:rPr>
          <w:rFonts w:ascii="Times New Roman" w:hAnsi="Times New Roman" w:cs="Times New Roman"/>
          <w:b/>
          <w:i/>
          <w:sz w:val="24"/>
          <w:szCs w:val="24"/>
        </w:rPr>
        <w:t>zapewniają</w:t>
      </w:r>
      <w:r w:rsidR="00722559"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 nauczycielowi: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ocenę poziomu nauczania;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- korygowanie organizacji procesu dydaktycznego i doskonalenie metod nauczania;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współpracę z uczniami w celu realizacji treści podstawy programowej;</w:t>
      </w:r>
    </w:p>
    <w:p w:rsidR="00032373" w:rsidRPr="00137AD7" w:rsidRDefault="00D633F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Zasady </w:t>
      </w:r>
      <w:r w:rsidR="00B86423">
        <w:rPr>
          <w:rFonts w:ascii="Times New Roman" w:hAnsi="Times New Roman" w:cs="Times New Roman"/>
          <w:b/>
          <w:i/>
          <w:sz w:val="24"/>
          <w:szCs w:val="24"/>
        </w:rPr>
        <w:t xml:space="preserve"> oceniania zapewniają </w:t>
      </w:r>
      <w:r w:rsidR="00722559"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 rodzicom ( prawny</w:t>
      </w:r>
      <w:r w:rsidR="000F198F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22559"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 opiekunom): </w:t>
      </w:r>
    </w:p>
    <w:p w:rsidR="00032373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- znajomość wymagań edukacyjnych;</w:t>
      </w:r>
    </w:p>
    <w:p w:rsidR="000C4F6C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szeroką i bieżącą informację o postępach, trudnościach i specjalnych uzdolnieniach ucznia.</w:t>
      </w:r>
    </w:p>
    <w:p w:rsidR="00586A3A" w:rsidRPr="00137AD7" w:rsidRDefault="00586A3A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C4F6C" w:rsidRPr="00137AD7" w:rsidRDefault="000C4F6C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9A3CD1" w:rsidRPr="00137AD7" w:rsidRDefault="00722559" w:rsidP="009A3C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PRZEDMIOT OCENIANIA </w:t>
      </w:r>
    </w:p>
    <w:p w:rsidR="000C4F6C" w:rsidRPr="00137AD7" w:rsidRDefault="00722559" w:rsidP="009A3CD1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Ocenianie osiągnięć edukacyjnych ucznia obejmuje: </w:t>
      </w:r>
    </w:p>
    <w:p w:rsidR="000C4F6C" w:rsidRPr="00137AD7" w:rsidRDefault="00722559" w:rsidP="00C8141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Wiadomości zgodne z podstawą programową, </w:t>
      </w:r>
    </w:p>
    <w:p w:rsidR="00C8141C" w:rsidRPr="00137AD7" w:rsidRDefault="00722559" w:rsidP="00C8141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Umiejętności przedmiotowe,</w:t>
      </w:r>
    </w:p>
    <w:p w:rsidR="000C4F6C" w:rsidRPr="00137AD7" w:rsidRDefault="00722559" w:rsidP="00C8141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Zaangażowanie i aktywności oraz wartości kształtowane w procesie dydaktycznym. </w:t>
      </w:r>
    </w:p>
    <w:p w:rsidR="000C4F6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</w:rPr>
        <w:lastRenderedPageBreak/>
        <w:t>Ad. 1 Wiadomości</w:t>
      </w:r>
      <w:r w:rsidRPr="00137AD7">
        <w:rPr>
          <w:rFonts w:ascii="Times New Roman" w:hAnsi="Times New Roman" w:cs="Times New Roman"/>
          <w:sz w:val="24"/>
          <w:szCs w:val="24"/>
        </w:rPr>
        <w:t xml:space="preserve"> – ogół treści nauczania utrwalonych w umyśle ucznia i przechowywanych w jego pamięci, będących wynikiem kumulowania procesu uczenia się oraz doświadczenia. Wiadomości obejmują dwie kategorie: - zapamiętanie wiadomości – oznacza gotowość ucznia do przypomnienia sobie pewnych terminów, faktów definicji, praw, pojęć. - zrozumienie wiadomości – oznacza, że uczeń umie je przedstawić własnymi słowami w innej niż je zapamiętał, uporządkować, streścić, uczynić podstawą prostego wnioskowania.</w:t>
      </w:r>
    </w:p>
    <w:p w:rsidR="00032373" w:rsidRPr="00137AD7" w:rsidRDefault="00C8141C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Ad. 2 </w:t>
      </w:r>
      <w:r w:rsidR="00722559"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 Umiejętności</w:t>
      </w:r>
      <w:r w:rsidR="00722559" w:rsidRPr="00137AD7">
        <w:rPr>
          <w:rFonts w:ascii="Times New Roman" w:hAnsi="Times New Roman" w:cs="Times New Roman"/>
          <w:sz w:val="24"/>
          <w:szCs w:val="24"/>
        </w:rPr>
        <w:t xml:space="preserve"> – sprawności w posługiwaniu się wiadomościami przy wykonywaniu określonych czynności nabywanych w takcie uczenia się. Umiejętności przedmiotowe obejmują dwie kategorie: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stosowanie wiadomości w sytuacjach problemowych: oznacza opanowanie przez ucznia umiejętności formułowania problemów, dokonywania analizy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i syntezy nowych dla niego zjawisk, formułowania planu działania, tworzenia oryginalnych rozwiązań, wartościowania według pewnych kryteriów. 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Uczeń w procesie uczenia nabywa umiejętności nie tylko specyficzne dla danego przedmiotu, ale także umiejętności ponad przedmiotowe takie jak: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planowanie, organizowanie i ocenianie umiejętności własnego uczenia się: to umiejętność polegająca na uświadomieniu sobie przez ucznia czego, w jakiej kolejności i jak się uczyć, jak wychwycić błędy i luki, co uznać za najważniejsze.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- skuteczne komunikowanie się w różnych sytuacjach: to umiejętność polegająca na świadomym konstruowaniu, przekazywaniu i interpretowaniu informacji. 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efektywne współdziałanie w grupie: to umiejętność polegająca na współpracy innymi, pełnieniu różnych ról w grupie i przejmowaniu związanej z nimi odpowiedzialności. 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rozwiązywanie problemów w sposób twórczy: umiejętność polegająca na stawianiu hipotez, planowaniu czynności, weryfikowani, zauważaniu podobieństw, korzystaniu z posiadanej wiedzy, syntetyzowaniu. </w:t>
      </w:r>
    </w:p>
    <w:p w:rsidR="000C4F6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- posługiwanie się technologią informacyjną: umiejętność polegająca na celowym poszukiwaniu, porządkowaniu i wykorzystywaniu informacji z różnych źródeł, ocenianie wiarygodnych źródeł informacji. </w:t>
      </w:r>
    </w:p>
    <w:p w:rsidR="00032373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</w:rPr>
        <w:t>Ad.3 Zaangażowanie, aktywności oraz wartości ucznia:</w:t>
      </w:r>
    </w:p>
    <w:p w:rsidR="000C4F6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trwały układ przekonań, emocji i uczuć oraz zachowań jednostki w odniesieniu do danego obiektu (osoby, przedmiotu, idei). </w:t>
      </w:r>
    </w:p>
    <w:p w:rsidR="00032373" w:rsidRPr="00137AD7" w:rsidRDefault="00032373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C8141C" w:rsidRPr="00137AD7" w:rsidRDefault="00586A3A" w:rsidP="00586A3A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2559" w:rsidRPr="00137AD7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ŚRÓDROCZNYCH I ROCZNYCH OCEN KLASYFIKACYJNYCH Z CHEMII:</w:t>
      </w:r>
    </w:p>
    <w:p w:rsidR="00C8141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1. </w:t>
      </w:r>
      <w:r w:rsidRPr="00137AD7">
        <w:rPr>
          <w:rFonts w:ascii="Times New Roman" w:hAnsi="Times New Roman" w:cs="Times New Roman"/>
          <w:b/>
          <w:sz w:val="24"/>
          <w:szCs w:val="24"/>
        </w:rPr>
        <w:t>Wymagania na ocenę celującą:</w:t>
      </w:r>
    </w:p>
    <w:p w:rsidR="00C8141C" w:rsidRPr="00D633F9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</w:t>
      </w:r>
      <w:r w:rsidRPr="00D633F9">
        <w:rPr>
          <w:rFonts w:ascii="Times New Roman" w:hAnsi="Times New Roman" w:cs="Times New Roman"/>
          <w:i/>
          <w:sz w:val="24"/>
          <w:szCs w:val="24"/>
        </w:rPr>
        <w:t xml:space="preserve">Ocenę celującą otrzymuje uczeń, który: </w:t>
      </w:r>
    </w:p>
    <w:p w:rsidR="00C8141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ma i stosuje wiadomości oraz umiejętności wykraczające poza zakres wymagań podstawy programowej dla danego etapu kształcenia, </w:t>
      </w:r>
    </w:p>
    <w:p w:rsidR="00C8141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ma i stosuje wiadomości oraz umiejętności z zakresu wymagań podstawy programowej dla danego etapu kształcenia i stosuje je do rozwiązania zadań problemowych o wysokim stopniu złożoności, </w:t>
      </w:r>
    </w:p>
    <w:p w:rsidR="00C8141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formułuje problemy oraz dokonuje analizy i syntezy nowych zjawisk, </w:t>
      </w:r>
    </w:p>
    <w:p w:rsidR="00D633F9" w:rsidRPr="00D633F9" w:rsidRDefault="00722559" w:rsidP="00D633F9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osiąga sukcesy w konkursach chemicznych na s</w:t>
      </w:r>
      <w:r w:rsidR="00D633F9">
        <w:rPr>
          <w:rFonts w:ascii="Times New Roman" w:hAnsi="Times New Roman" w:cs="Times New Roman"/>
          <w:sz w:val="24"/>
          <w:szCs w:val="24"/>
        </w:rPr>
        <w:t xml:space="preserve">zczeblu wyższym niż szkolny. </w:t>
      </w:r>
    </w:p>
    <w:p w:rsidR="00C8141C" w:rsidRPr="00D633F9" w:rsidRDefault="00D633F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3F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2559" w:rsidRPr="00D633F9">
        <w:rPr>
          <w:rFonts w:ascii="Times New Roman" w:hAnsi="Times New Roman" w:cs="Times New Roman"/>
          <w:b/>
          <w:sz w:val="24"/>
          <w:szCs w:val="24"/>
        </w:rPr>
        <w:t>Wymagania na ocenę bardzo dobrą</w:t>
      </w:r>
    </w:p>
    <w:p w:rsidR="00C8141C" w:rsidRPr="00D633F9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 xml:space="preserve"> </w:t>
      </w:r>
      <w:r w:rsidRPr="00D633F9">
        <w:rPr>
          <w:rFonts w:ascii="Times New Roman" w:hAnsi="Times New Roman" w:cs="Times New Roman"/>
          <w:i/>
          <w:sz w:val="24"/>
          <w:szCs w:val="24"/>
        </w:rPr>
        <w:t>Ocenę bardzo dobrą otrzymuje uczeń, który:</w:t>
      </w:r>
    </w:p>
    <w:p w:rsidR="00C8141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opanował w pełnym zakresie wiadomości i umiejętności określone w wymaganiach podstawy programowej,</w:t>
      </w:r>
    </w:p>
    <w:p w:rsidR="00C8141C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stosuje zdobytą wiedzę i umiejętności do rozwiązywania problemów oraz zadań problemowych (nowych),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wykazuje dużą samodzielność i potrafi bez pomocy nauczyciela korzystać z różnych źródeł wiedzy, np.: układu okresowego pierwiastków chemicznych, wykresów, tablic chemicznych, encyklopedii i Internetu,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projektuje i bezpiecznie wykonuje doświadczenia chemiczne,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biegle zapisuje i bilansuje równania reakcji chemicznych oraz samodzielnie rozwiązuje zadania obliczeniowe o dużym stopniu trudności. </w:t>
      </w:r>
    </w:p>
    <w:p w:rsidR="00D633F9" w:rsidRDefault="00722559" w:rsidP="00D633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Wymagania na ocenę dobrą </w:t>
      </w:r>
    </w:p>
    <w:p w:rsidR="00661C60" w:rsidRPr="00D633F9" w:rsidRDefault="00722559" w:rsidP="00D633F9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3F9">
        <w:rPr>
          <w:rFonts w:ascii="Times New Roman" w:hAnsi="Times New Roman" w:cs="Times New Roman"/>
          <w:i/>
          <w:sz w:val="24"/>
          <w:szCs w:val="24"/>
        </w:rPr>
        <w:t>Ocenę dobrą otrzymuje uczeń, który: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opanował w dużym zakresie wiadomości i umiejętności określone w wymaganiach podstawy programowej,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poprawnie stosuje wiadomości i umiejętności do samodzielnego rozwiązywania typowych zadań i problemów,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korzysta z układu okresowego pierwiastków chemicznych, wykresów, tablic chemicznych i innych źródeł wiedzy chemicznej,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bezpiecznie wykonuje</w:t>
      </w:r>
      <w:r w:rsidR="00661C60" w:rsidRPr="00137AD7">
        <w:rPr>
          <w:rFonts w:ascii="Times New Roman" w:hAnsi="Times New Roman" w:cs="Times New Roman"/>
          <w:sz w:val="24"/>
          <w:szCs w:val="24"/>
        </w:rPr>
        <w:t xml:space="preserve"> doświadczenia chemiczne,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zapisuje i bilansuje równania reakcji chemicznych, </w:t>
      </w:r>
    </w:p>
    <w:p w:rsidR="00D633F9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samodzielnie rozwiązuje zadania obliczeniowe o średnim stopniu trudności. </w:t>
      </w:r>
      <w:r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4.Wymagania na ocenę dostateczną: </w:t>
      </w:r>
    </w:p>
    <w:p w:rsidR="00661C60" w:rsidRPr="00D633F9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633F9">
        <w:rPr>
          <w:rFonts w:ascii="Times New Roman" w:hAnsi="Times New Roman" w:cs="Times New Roman"/>
          <w:i/>
          <w:sz w:val="24"/>
          <w:szCs w:val="24"/>
        </w:rPr>
        <w:t>Ocenę dostateczną otrzymuje uczeń, który: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opanował w zakresie podstawowym te wiadomości i umiejętności określone w wymaganiach podstawy programowej, które są konieczne do dalszego kształcenia,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 pomocą nauczyciela poprawnie stosuje wiadomości i umiejętności do rozwiązywania typowych zadań i problemów,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 pomocą nauczyciela korzysta ze źródeł wiedzy, takich jak: układ okresowy pierwiastków chemicznych, wykresy, tablice chemiczne,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 pomocą nauczyciela bezpiecznie wykonuje doświadczenia chemiczne, </w:t>
      </w:r>
    </w:p>
    <w:p w:rsidR="00661C60" w:rsidRPr="00137AD7" w:rsidRDefault="00722559" w:rsidP="000C4F6C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 pomocą nauczyciela zapisuje i bilansuje równania reakcji chemicznych oraz rozwiązuje zadania obliczeniowe o niewielkim stopniu trudności.</w:t>
      </w:r>
    </w:p>
    <w:p w:rsidR="00D633F9" w:rsidRDefault="00722559" w:rsidP="00D633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</w:rPr>
        <w:t xml:space="preserve">Wymagania na ocenę dopuszczającą: </w:t>
      </w:r>
    </w:p>
    <w:p w:rsidR="00661C60" w:rsidRPr="00D633F9" w:rsidRDefault="00722559" w:rsidP="00D633F9">
      <w:pPr>
        <w:pStyle w:val="Akapitzlist"/>
        <w:spacing w:line="360" w:lineRule="auto"/>
        <w:ind w:left="7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3F9">
        <w:rPr>
          <w:rFonts w:ascii="Times New Roman" w:hAnsi="Times New Roman" w:cs="Times New Roman"/>
          <w:i/>
          <w:sz w:val="24"/>
          <w:szCs w:val="24"/>
        </w:rPr>
        <w:t>Ocenę dopuszczającą otrzymuje uczeń, który:</w:t>
      </w:r>
    </w:p>
    <w:p w:rsidR="00661C60" w:rsidRPr="00137AD7" w:rsidRDefault="00722559" w:rsidP="00661C60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ma pewne braki w wiadomościach i umiejętnościach określonych w wymaganiach podstawy programowej, ale nie przekreślają one możliwości dalszego kształcenia, </w:t>
      </w:r>
    </w:p>
    <w:p w:rsidR="00661C60" w:rsidRPr="00137AD7" w:rsidRDefault="00722559" w:rsidP="00661C60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 pomocą nauczyciela rozwiązuje typowe zadania teoretyczne i praktyczne </w:t>
      </w:r>
      <w:r w:rsidR="00D633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7AD7">
        <w:rPr>
          <w:rFonts w:ascii="Times New Roman" w:hAnsi="Times New Roman" w:cs="Times New Roman"/>
          <w:sz w:val="24"/>
          <w:szCs w:val="24"/>
        </w:rPr>
        <w:t xml:space="preserve">o niewielkim stopniu trudności, </w:t>
      </w:r>
    </w:p>
    <w:p w:rsidR="00CE17E5" w:rsidRPr="00137AD7" w:rsidRDefault="00722559" w:rsidP="00032373">
      <w:pPr>
        <w:pStyle w:val="Akapitzlist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z pomocą nauczyciela bezpiecznie wykonuje proste doświadczenia chemiczne, zapisuje proste wzory i równania reakcji chemicznych. </w:t>
      </w:r>
    </w:p>
    <w:p w:rsidR="00137AD7" w:rsidRPr="00137AD7" w:rsidRDefault="00137AD7" w:rsidP="00137AD7">
      <w:pPr>
        <w:pStyle w:val="Akapitzlist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33C99" w:rsidRPr="00E667C4" w:rsidRDefault="0012668F" w:rsidP="00E667C4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7C4">
        <w:rPr>
          <w:rFonts w:ascii="Times New Roman" w:hAnsi="Times New Roman" w:cs="Times New Roman"/>
          <w:b/>
          <w:sz w:val="24"/>
          <w:szCs w:val="24"/>
        </w:rPr>
        <w:t>METODY SPRAWDZANIA OSIĄGNIĘĆ UCZNIA</w:t>
      </w:r>
    </w:p>
    <w:p w:rsidR="00D2012C" w:rsidRPr="00137AD7" w:rsidRDefault="0012668F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Nauczyciel w celu sprawdzenia osiągnięć uczniów powinien stosować różne techniki</w:t>
      </w:r>
      <w:r w:rsidR="00D633F9">
        <w:rPr>
          <w:rFonts w:ascii="Times New Roman" w:hAnsi="Times New Roman" w:cs="Times New Roman"/>
          <w:sz w:val="24"/>
          <w:szCs w:val="24"/>
        </w:rPr>
        <w:t xml:space="preserve"> </w:t>
      </w:r>
      <w:r w:rsidRPr="00137AD7">
        <w:rPr>
          <w:rFonts w:ascii="Times New Roman" w:hAnsi="Times New Roman" w:cs="Times New Roman"/>
          <w:sz w:val="24"/>
          <w:szCs w:val="24"/>
        </w:rPr>
        <w:t>i narzędzia pomiaru dydaktycznego, takie jak:</w:t>
      </w:r>
    </w:p>
    <w:p w:rsidR="00D2012C" w:rsidRPr="00137AD7" w:rsidRDefault="00D2012C" w:rsidP="00D20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Sp</w:t>
      </w:r>
      <w:r w:rsidR="000F198F">
        <w:rPr>
          <w:rFonts w:ascii="Times New Roman" w:hAnsi="Times New Roman" w:cs="Times New Roman"/>
          <w:sz w:val="24"/>
          <w:szCs w:val="24"/>
        </w:rPr>
        <w:t>rawdzian</w:t>
      </w:r>
      <w:r w:rsidR="006E7B66">
        <w:rPr>
          <w:rFonts w:ascii="Times New Roman" w:hAnsi="Times New Roman" w:cs="Times New Roman"/>
          <w:sz w:val="24"/>
          <w:szCs w:val="24"/>
        </w:rPr>
        <w:t xml:space="preserve"> (waga 3</w:t>
      </w:r>
      <w:r w:rsidRPr="00137AD7">
        <w:rPr>
          <w:rFonts w:ascii="Times New Roman" w:hAnsi="Times New Roman" w:cs="Times New Roman"/>
          <w:sz w:val="24"/>
          <w:szCs w:val="24"/>
        </w:rPr>
        <w:t>)- pisemna forma, zapowiedziana zgodni</w:t>
      </w:r>
      <w:r>
        <w:rPr>
          <w:rFonts w:ascii="Times New Roman" w:hAnsi="Times New Roman" w:cs="Times New Roman"/>
          <w:sz w:val="24"/>
          <w:szCs w:val="24"/>
        </w:rPr>
        <w:t>e z zapisami obowiązującymi w WZ</w:t>
      </w:r>
      <w:r w:rsidRPr="00137AD7">
        <w:rPr>
          <w:rFonts w:ascii="Times New Roman" w:hAnsi="Times New Roman" w:cs="Times New Roman"/>
          <w:sz w:val="24"/>
          <w:szCs w:val="24"/>
        </w:rPr>
        <w:t>O. Sprawdziany pisemne muszą być zapowiedziane</w:t>
      </w:r>
      <w:r w:rsidR="001D2641">
        <w:rPr>
          <w:rFonts w:ascii="Times New Roman" w:hAnsi="Times New Roman" w:cs="Times New Roman"/>
          <w:sz w:val="24"/>
          <w:szCs w:val="24"/>
        </w:rPr>
        <w:t xml:space="preserve"> </w:t>
      </w:r>
      <w:r w:rsidRPr="00137AD7">
        <w:rPr>
          <w:rFonts w:ascii="Times New Roman" w:hAnsi="Times New Roman" w:cs="Times New Roman"/>
          <w:sz w:val="24"/>
          <w:szCs w:val="24"/>
        </w:rPr>
        <w:t xml:space="preserve">z jednotygodniowym wyprzedzeniem, potwierdzone odpowiednim zapisem w dzienniku. Uczeń nieobecny na sprawdzianie (obecność usprawiedliwiona) przystępuje do niego </w:t>
      </w:r>
      <w:r w:rsidR="000F198F">
        <w:rPr>
          <w:rFonts w:ascii="Times New Roman" w:hAnsi="Times New Roman" w:cs="Times New Roman"/>
          <w:sz w:val="24"/>
          <w:szCs w:val="24"/>
        </w:rPr>
        <w:t xml:space="preserve">     </w:t>
      </w:r>
      <w:r w:rsidRPr="00137AD7">
        <w:rPr>
          <w:rFonts w:ascii="Times New Roman" w:hAnsi="Times New Roman" w:cs="Times New Roman"/>
          <w:sz w:val="24"/>
          <w:szCs w:val="24"/>
        </w:rPr>
        <w:t xml:space="preserve">w terminie poprawy dla innych uczniów (w ciągu dwóch tygodni od oddania sprawdzianu) i ma tylko jedną możliwość napisania, także jeśli otrzyma ocenę niedostateczną. </w:t>
      </w:r>
      <w:r w:rsidRPr="00137AD7">
        <w:rPr>
          <w:rFonts w:ascii="Times New Roman" w:hAnsi="Times New Roman" w:cs="Times New Roman"/>
          <w:b/>
          <w:sz w:val="24"/>
          <w:szCs w:val="24"/>
        </w:rPr>
        <w:t xml:space="preserve">Uczeń ma prawo do poprawy jednego sprawdzianu pisemnego w semestrze </w:t>
      </w:r>
      <w:r w:rsidRPr="00137AD7">
        <w:rPr>
          <w:rFonts w:ascii="Times New Roman" w:hAnsi="Times New Roman" w:cs="Times New Roman"/>
          <w:sz w:val="24"/>
          <w:szCs w:val="24"/>
        </w:rPr>
        <w:t xml:space="preserve">w przypadku realizacji podstawy programowej na poziomie podstawowym oraz do poprawy dwóch sprawdzianów w przypadku realizacji podstawy programowej na poziomie rozszerzonym w ramach obowiązującej skali ocen. </w:t>
      </w:r>
    </w:p>
    <w:p w:rsidR="00D2012C" w:rsidRPr="00137AD7" w:rsidRDefault="00D2012C" w:rsidP="00D2012C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D7">
        <w:rPr>
          <w:rFonts w:ascii="Times New Roman" w:hAnsi="Times New Roman" w:cs="Times New Roman"/>
          <w:b/>
          <w:sz w:val="24"/>
          <w:szCs w:val="24"/>
        </w:rPr>
        <w:t>Ocena z poprawy je</w:t>
      </w:r>
      <w:r>
        <w:rPr>
          <w:rFonts w:ascii="Times New Roman" w:hAnsi="Times New Roman" w:cs="Times New Roman"/>
          <w:b/>
          <w:sz w:val="24"/>
          <w:szCs w:val="24"/>
        </w:rPr>
        <w:t>st wpisana do dziennika z wagą</w:t>
      </w:r>
      <w:r w:rsidR="006E7B6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37AD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2012C" w:rsidRPr="00137AD7" w:rsidRDefault="00D2012C" w:rsidP="00D2012C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Uczniowi , który nie pisał sprawdzianu w pierwszym terminie oraz drugim nauczyciel wstawia ocenę niedostateczną z niezaliczonego materiału, która nie podlega poprawie.</w:t>
      </w:r>
    </w:p>
    <w:p w:rsidR="00D2012C" w:rsidRPr="00137AD7" w:rsidRDefault="00D2012C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2) Arkusz maturalny</w:t>
      </w:r>
      <w:r w:rsidR="006E7B66">
        <w:rPr>
          <w:rFonts w:ascii="Times New Roman" w:hAnsi="Times New Roman" w:cs="Times New Roman"/>
          <w:sz w:val="24"/>
          <w:szCs w:val="24"/>
        </w:rPr>
        <w:t xml:space="preserve"> (waga 3</w:t>
      </w:r>
      <w:r w:rsidRPr="00137AD7">
        <w:rPr>
          <w:rFonts w:ascii="Times New Roman" w:hAnsi="Times New Roman" w:cs="Times New Roman"/>
          <w:sz w:val="24"/>
          <w:szCs w:val="24"/>
        </w:rPr>
        <w:t>) lub jego fragment po zrealizowaniu większej partii materiału w zależności od potrzeb jako sprawdzian lub praca domowa- sprawdzany i oceniany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AD7">
        <w:rPr>
          <w:rFonts w:ascii="Times New Roman" w:hAnsi="Times New Roman" w:cs="Times New Roman"/>
          <w:sz w:val="24"/>
          <w:szCs w:val="24"/>
        </w:rPr>
        <w:t xml:space="preserve">z podstawą programową i maturalnymi kryteriami oceniania. </w:t>
      </w:r>
    </w:p>
    <w:p w:rsidR="00D2012C" w:rsidRPr="00137AD7" w:rsidRDefault="00D2012C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3)</w:t>
      </w:r>
      <w:r w:rsidR="000F198F">
        <w:rPr>
          <w:rFonts w:ascii="Times New Roman" w:hAnsi="Times New Roman" w:cs="Times New Roman"/>
          <w:sz w:val="24"/>
          <w:szCs w:val="24"/>
        </w:rPr>
        <w:t>Kartkówka</w:t>
      </w:r>
      <w:r w:rsidR="006E7B66">
        <w:rPr>
          <w:rFonts w:ascii="Times New Roman" w:hAnsi="Times New Roman" w:cs="Times New Roman"/>
          <w:sz w:val="24"/>
          <w:szCs w:val="24"/>
        </w:rPr>
        <w:t xml:space="preserve"> (waga 2</w:t>
      </w:r>
      <w:r w:rsidRPr="00137AD7">
        <w:rPr>
          <w:rFonts w:ascii="Times New Roman" w:hAnsi="Times New Roman" w:cs="Times New Roman"/>
          <w:sz w:val="24"/>
          <w:szCs w:val="24"/>
        </w:rPr>
        <w:t>) - krótka, pisemna i niezapowiedziana forma sprawdzenia wiadomości z tr</w:t>
      </w:r>
      <w:r>
        <w:rPr>
          <w:rFonts w:ascii="Times New Roman" w:hAnsi="Times New Roman" w:cs="Times New Roman"/>
          <w:sz w:val="24"/>
          <w:szCs w:val="24"/>
        </w:rPr>
        <w:t>z</w:t>
      </w:r>
      <w:r w:rsidR="000F198F">
        <w:rPr>
          <w:rFonts w:ascii="Times New Roman" w:hAnsi="Times New Roman" w:cs="Times New Roman"/>
          <w:sz w:val="24"/>
          <w:szCs w:val="24"/>
        </w:rPr>
        <w:t>ech ostatnich lekcji( kartkówka</w:t>
      </w:r>
      <w:r w:rsidRPr="00137AD7">
        <w:rPr>
          <w:rFonts w:ascii="Times New Roman" w:hAnsi="Times New Roman" w:cs="Times New Roman"/>
          <w:sz w:val="24"/>
          <w:szCs w:val="24"/>
        </w:rPr>
        <w:t xml:space="preserve"> nie podlega poprawie)</w:t>
      </w:r>
    </w:p>
    <w:p w:rsidR="00D2012C" w:rsidRPr="00901014" w:rsidRDefault="00D2012C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t>4) Odpowiedź ustna</w:t>
      </w:r>
      <w:r w:rsidR="006E7B66">
        <w:rPr>
          <w:rFonts w:ascii="Times New Roman" w:hAnsi="Times New Roman" w:cs="Times New Roman"/>
          <w:sz w:val="24"/>
          <w:szCs w:val="24"/>
        </w:rPr>
        <w:t xml:space="preserve"> (waga 2</w:t>
      </w:r>
      <w:r w:rsidRPr="00137AD7">
        <w:rPr>
          <w:rFonts w:ascii="Times New Roman" w:hAnsi="Times New Roman" w:cs="Times New Roman"/>
          <w:sz w:val="24"/>
          <w:szCs w:val="24"/>
        </w:rPr>
        <w:t>) - z trzech ostatnich lekcji lub szerszego materiału zapowiedzianego zgodnie z zapisami obowiązującymi w WSO</w:t>
      </w:r>
      <w:r w:rsidR="000F198F">
        <w:rPr>
          <w:rFonts w:ascii="Times New Roman" w:hAnsi="Times New Roman" w:cs="Times New Roman"/>
          <w:sz w:val="24"/>
          <w:szCs w:val="24"/>
        </w:rPr>
        <w:t xml:space="preserve"> </w:t>
      </w:r>
      <w:r w:rsidRPr="00137AD7">
        <w:rPr>
          <w:rFonts w:ascii="Times New Roman" w:hAnsi="Times New Roman" w:cs="Times New Roman"/>
          <w:sz w:val="24"/>
          <w:szCs w:val="24"/>
        </w:rPr>
        <w:t xml:space="preserve">( odpowiedz ustana nie </w:t>
      </w:r>
      <w:r w:rsidRPr="00901014">
        <w:rPr>
          <w:rFonts w:ascii="Times New Roman" w:hAnsi="Times New Roman" w:cs="Times New Roman"/>
          <w:sz w:val="24"/>
          <w:szCs w:val="24"/>
        </w:rPr>
        <w:t>podlega poprawie)</w:t>
      </w:r>
    </w:p>
    <w:p w:rsidR="00D2012C" w:rsidRPr="00901014" w:rsidRDefault="00D2012C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t>5) Aktywność obejmująca ocenę wkładu pracy ucznia w postaci</w:t>
      </w:r>
      <w:r w:rsidR="00D0287F">
        <w:rPr>
          <w:rFonts w:ascii="Times New Roman" w:hAnsi="Times New Roman" w:cs="Times New Roman"/>
          <w:sz w:val="24"/>
          <w:szCs w:val="24"/>
        </w:rPr>
        <w:t xml:space="preserve"> (waga 1</w:t>
      </w:r>
      <w:r w:rsidRPr="00901014">
        <w:rPr>
          <w:rFonts w:ascii="Times New Roman" w:hAnsi="Times New Roman" w:cs="Times New Roman"/>
          <w:sz w:val="24"/>
          <w:szCs w:val="24"/>
        </w:rPr>
        <w:t>):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wypowiedzi ustnych 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zaangażowania w pracę na lekcji 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pracy w grupie 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pracy indywidualnej na lekcji i w domu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udziału w olimpiadach i konkursach</w:t>
      </w:r>
    </w:p>
    <w:p w:rsidR="00D2012C" w:rsidRPr="00901014" w:rsidRDefault="00D2012C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t xml:space="preserve">6) Zadanie domowe </w:t>
      </w:r>
      <w:r w:rsidR="00D0287F">
        <w:rPr>
          <w:rFonts w:ascii="Times New Roman" w:hAnsi="Times New Roman" w:cs="Times New Roman"/>
          <w:sz w:val="24"/>
          <w:szCs w:val="24"/>
        </w:rPr>
        <w:t>(waga 1</w:t>
      </w:r>
      <w:r w:rsidRPr="00901014">
        <w:rPr>
          <w:rFonts w:ascii="Times New Roman" w:hAnsi="Times New Roman" w:cs="Times New Roman"/>
          <w:sz w:val="24"/>
          <w:szCs w:val="24"/>
        </w:rPr>
        <w:t>)</w:t>
      </w:r>
    </w:p>
    <w:p w:rsidR="00D2012C" w:rsidRPr="00901014" w:rsidRDefault="00D2012C" w:rsidP="00D20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t>7) Inne formy sprawdzania wiadomości i umiejętności: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Prezentacje multimedialne </w:t>
      </w:r>
      <w:r>
        <w:rPr>
          <w:rFonts w:ascii="Times New Roman" w:hAnsi="Times New Roman" w:cs="Times New Roman"/>
          <w:sz w:val="24"/>
          <w:szCs w:val="24"/>
        </w:rPr>
        <w:t>(waga 2</w:t>
      </w:r>
      <w:r w:rsidRPr="00901014">
        <w:rPr>
          <w:rFonts w:ascii="Times New Roman" w:hAnsi="Times New Roman" w:cs="Times New Roman"/>
          <w:sz w:val="24"/>
          <w:szCs w:val="24"/>
        </w:rPr>
        <w:t>)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Projekty edukacyjne </w:t>
      </w:r>
      <w:r>
        <w:rPr>
          <w:rFonts w:ascii="Times New Roman" w:hAnsi="Times New Roman" w:cs="Times New Roman"/>
          <w:sz w:val="24"/>
          <w:szCs w:val="24"/>
        </w:rPr>
        <w:t>(waga2</w:t>
      </w:r>
      <w:r w:rsidRPr="00901014">
        <w:rPr>
          <w:rFonts w:ascii="Times New Roman" w:hAnsi="Times New Roman" w:cs="Times New Roman"/>
          <w:sz w:val="24"/>
          <w:szCs w:val="24"/>
        </w:rPr>
        <w:t>)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Ćwiczenia terenowe (waga2)</w:t>
      </w:r>
    </w:p>
    <w:p w:rsidR="00D2012C" w:rsidRPr="00901014" w:rsidRDefault="00D2012C" w:rsidP="00D2012C">
      <w:pPr>
        <w:jc w:val="both"/>
        <w:rPr>
          <w:rFonts w:ascii="Times New Roman" w:hAnsi="Times New Roman" w:cs="Times New Roman"/>
          <w:sz w:val="24"/>
          <w:szCs w:val="24"/>
        </w:rPr>
      </w:pPr>
      <w:r w:rsidRPr="00901014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014">
        <w:rPr>
          <w:rFonts w:ascii="Times New Roman" w:hAnsi="Times New Roman" w:cs="Times New Roman"/>
          <w:sz w:val="24"/>
          <w:szCs w:val="24"/>
        </w:rPr>
        <w:t xml:space="preserve"> Umiejętności praktyczne (doświadczenia chemiczne, ) (waga 2)</w:t>
      </w:r>
    </w:p>
    <w:p w:rsidR="00D2012C" w:rsidRPr="00F7659E" w:rsidRDefault="00D2012C" w:rsidP="00F7659E">
      <w:pPr>
        <w:numPr>
          <w:ilvl w:val="0"/>
          <w:numId w:val="7"/>
        </w:numPr>
        <w:spacing w:after="0" w:line="36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3C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ze sprawdzianów, kartkówek i prac klasowych nauczyciel ogłasza ucznio</w:t>
      </w:r>
      <w:r w:rsidRPr="00901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1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nie dłuższym niż 14</w:t>
      </w:r>
      <w:r w:rsidRPr="005A3C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roboczych od daty przeprowadzenia sprawdzianu z przyczyn niezależnych od nauczyciela – choroba, wyjazd itp. – termin ten może ulec przedłużeniu).</w:t>
      </w:r>
    </w:p>
    <w:p w:rsidR="00D2012C" w:rsidRPr="00901014" w:rsidRDefault="00D2012C" w:rsidP="00D2012C">
      <w:pPr>
        <w:numPr>
          <w:ilvl w:val="0"/>
          <w:numId w:val="8"/>
        </w:numPr>
        <w:spacing w:after="0" w:line="36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3C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pisemne prace kontrolne są przechowywane przez nauczyciela i mogą być </w:t>
      </w:r>
      <w:r w:rsidRPr="00901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udostępniane do wglądu rodzicom</w:t>
      </w:r>
      <w:r w:rsidR="000F19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1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 prawnym opiekunom) podczas spotkania ustalonego przez nauczyciela (Statut Szkoły)</w:t>
      </w:r>
    </w:p>
    <w:p w:rsidR="00D2012C" w:rsidRDefault="00D2012C" w:rsidP="0084610D">
      <w:pPr>
        <w:numPr>
          <w:ilvl w:val="0"/>
          <w:numId w:val="8"/>
        </w:numPr>
        <w:spacing w:after="0" w:line="36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014">
        <w:rPr>
          <w:rFonts w:ascii="Times New Roman" w:hAnsi="Times New Roman" w:cs="Times New Roman"/>
          <w:color w:val="000000"/>
          <w:sz w:val="24"/>
          <w:szCs w:val="24"/>
        </w:rPr>
        <w:t>uczeń, który korzysta z niedozwolonych pomocy podczas pisania sprawdzianu otrzymuje ocenę niedostateczną, której nie może poprawić</w:t>
      </w:r>
      <w:r w:rsidRPr="00901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7659E" w:rsidRPr="00F7659E" w:rsidRDefault="00F7659E" w:rsidP="000F198F">
      <w:pPr>
        <w:spacing w:after="0" w:line="36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0D">
        <w:rPr>
          <w:rFonts w:ascii="Times New Roman" w:hAnsi="Times New Roman" w:cs="Times New Roman"/>
          <w:b/>
          <w:sz w:val="24"/>
          <w:szCs w:val="24"/>
        </w:rPr>
        <w:t xml:space="preserve">Cząstkowe oceny prac pisemnych wystawia się wg poniższej skali: </w:t>
      </w:r>
    </w:p>
    <w:p w:rsid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2C">
        <w:rPr>
          <w:rFonts w:ascii="Times New Roman" w:hAnsi="Times New Roman" w:cs="Times New Roman"/>
          <w:b/>
          <w:sz w:val="24"/>
          <w:szCs w:val="24"/>
        </w:rPr>
        <w:t xml:space="preserve">Określenie skali ocen. </w:t>
      </w:r>
    </w:p>
    <w:p w:rsidR="000F198F" w:rsidRPr="000F198F" w:rsidRDefault="000F198F" w:rsidP="000F19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F">
        <w:rPr>
          <w:rFonts w:ascii="Times New Roman" w:hAnsi="Times New Roman" w:cs="Times New Roman"/>
          <w:b/>
          <w:sz w:val="24"/>
          <w:szCs w:val="24"/>
        </w:rPr>
        <w:t>- 0 -39% niedostateczny</w:t>
      </w:r>
    </w:p>
    <w:p w:rsidR="000F198F" w:rsidRPr="000F198F" w:rsidRDefault="000F198F" w:rsidP="000F19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F">
        <w:rPr>
          <w:rFonts w:ascii="Times New Roman" w:hAnsi="Times New Roman" w:cs="Times New Roman"/>
          <w:b/>
          <w:sz w:val="24"/>
          <w:szCs w:val="24"/>
        </w:rPr>
        <w:t>- 40% - 49% dopuszczający</w:t>
      </w:r>
    </w:p>
    <w:p w:rsidR="000F198F" w:rsidRPr="000F198F" w:rsidRDefault="000F198F" w:rsidP="000F19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F">
        <w:rPr>
          <w:rFonts w:ascii="Times New Roman" w:hAnsi="Times New Roman" w:cs="Times New Roman"/>
          <w:b/>
          <w:sz w:val="24"/>
          <w:szCs w:val="24"/>
        </w:rPr>
        <w:t>-50% - 69% dostateczny</w:t>
      </w:r>
    </w:p>
    <w:p w:rsidR="000F198F" w:rsidRPr="000F198F" w:rsidRDefault="000F198F" w:rsidP="000F19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F">
        <w:rPr>
          <w:rFonts w:ascii="Times New Roman" w:hAnsi="Times New Roman" w:cs="Times New Roman"/>
          <w:b/>
          <w:sz w:val="24"/>
          <w:szCs w:val="24"/>
        </w:rPr>
        <w:t>- 70% - 89% dobry</w:t>
      </w:r>
    </w:p>
    <w:p w:rsidR="000F198F" w:rsidRDefault="000F198F" w:rsidP="000F19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F">
        <w:rPr>
          <w:rFonts w:ascii="Times New Roman" w:hAnsi="Times New Roman" w:cs="Times New Roman"/>
          <w:b/>
          <w:sz w:val="24"/>
          <w:szCs w:val="24"/>
        </w:rPr>
        <w:t>- 90% - 99% bardzo dobry</w:t>
      </w:r>
    </w:p>
    <w:p w:rsidR="00F81717" w:rsidRPr="00D2012C" w:rsidRDefault="00F81717" w:rsidP="000F19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- 100% celujący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0D">
        <w:rPr>
          <w:rFonts w:ascii="Times New Roman" w:hAnsi="Times New Roman" w:cs="Times New Roman"/>
          <w:sz w:val="24"/>
          <w:szCs w:val="24"/>
        </w:rPr>
        <w:t xml:space="preserve">Oceny klasyfikacyjne śródroczne i roczne oraz cząstkowe oceny bieżące wystawia się według </w:t>
      </w:r>
      <w:r>
        <w:rPr>
          <w:rFonts w:ascii="Times New Roman" w:hAnsi="Times New Roman" w:cs="Times New Roman"/>
          <w:sz w:val="24"/>
          <w:szCs w:val="24"/>
        </w:rPr>
        <w:t xml:space="preserve">następującej skali: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4610D">
        <w:rPr>
          <w:rFonts w:ascii="Times New Roman" w:hAnsi="Times New Roman" w:cs="Times New Roman"/>
          <w:sz w:val="24"/>
          <w:szCs w:val="24"/>
        </w:rPr>
        <w:t xml:space="preserve"> stopień celujący - 6 (skrót: cel)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 stopień bardzo dobry - 5 (skrót: 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 </w:t>
      </w:r>
      <w:r w:rsidRPr="0084610D">
        <w:rPr>
          <w:rFonts w:ascii="Times New Roman" w:hAnsi="Times New Roman" w:cs="Times New Roman"/>
          <w:sz w:val="24"/>
          <w:szCs w:val="24"/>
        </w:rPr>
        <w:t xml:space="preserve"> stopień dobry - 4 (skrót: 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 </w:t>
      </w:r>
      <w:r w:rsidRPr="0084610D">
        <w:rPr>
          <w:rFonts w:ascii="Times New Roman" w:hAnsi="Times New Roman" w:cs="Times New Roman"/>
          <w:sz w:val="24"/>
          <w:szCs w:val="24"/>
        </w:rPr>
        <w:t xml:space="preserve"> stopień dostateczny - 3 (skrót: 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 stopień dopuszczający - 2 (skrót: 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 stopień niedostateczny - 1 (skrót: 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0D" w:rsidRPr="00D2012C" w:rsidRDefault="0084610D" w:rsidP="008461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2C">
        <w:rPr>
          <w:rFonts w:ascii="Times New Roman" w:hAnsi="Times New Roman" w:cs="Times New Roman"/>
          <w:b/>
          <w:sz w:val="24"/>
          <w:szCs w:val="24"/>
        </w:rPr>
        <w:t xml:space="preserve">Prócz ocen cząstkowych wprowadza się dodatkowe zapisy: </w:t>
      </w:r>
    </w:p>
    <w:p w:rsidR="000F198F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 "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" - nieobecność na sprawdzianie pisemnym; </w:t>
      </w:r>
    </w:p>
    <w:p w:rsidR="000F198F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 </w:t>
      </w:r>
      <w:r w:rsidRPr="0084610D">
        <w:rPr>
          <w:rFonts w:ascii="Times New Roman" w:hAnsi="Times New Roman" w:cs="Times New Roman"/>
          <w:sz w:val="24"/>
          <w:szCs w:val="24"/>
        </w:rPr>
        <w:t> "</w:t>
      </w:r>
      <w:proofErr w:type="spellStart"/>
      <w:r w:rsidRPr="0084610D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84610D">
        <w:rPr>
          <w:rFonts w:ascii="Times New Roman" w:hAnsi="Times New Roman" w:cs="Times New Roman"/>
          <w:sz w:val="24"/>
          <w:szCs w:val="24"/>
        </w:rPr>
        <w:t xml:space="preserve">" – nieprzygotowanie do zajęć lekcyjnych (z wyłączeniem pracy domowej); </w:t>
      </w:r>
    </w:p>
    <w:p w:rsidR="0084610D" w:rsidRPr="0084610D" w:rsidRDefault="00D2012C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 "bp"- brak pracy domowej </w:t>
      </w:r>
    </w:p>
    <w:p w:rsidR="0084610D" w:rsidRPr="0084610D" w:rsidRDefault="0084610D" w:rsidP="00846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Skalę ocen rozszerza się przez dodanie do oceny znaku „plus” (+) lub „minus” (-). </w:t>
      </w:r>
    </w:p>
    <w:p w:rsidR="00137AD7" w:rsidRPr="00F81717" w:rsidRDefault="0084610D" w:rsidP="00F81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Rozszerzenie skali ocen nie ma zastosowania w przypadku oceny śródrocznej i rocznej. </w:t>
      </w:r>
    </w:p>
    <w:p w:rsidR="00661C60" w:rsidRPr="00137AD7" w:rsidRDefault="0012668F" w:rsidP="000C4F6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7A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Nieprzygotowanie do lekcji: </w:t>
      </w:r>
    </w:p>
    <w:p w:rsidR="00661C60" w:rsidRPr="00137AD7" w:rsidRDefault="0012668F" w:rsidP="000C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W klasach realizujących podstawę programową na poziomie podstawowym uczeń ma prawo do jednego nieprzygotowania w semestrze </w:t>
      </w:r>
    </w:p>
    <w:p w:rsidR="00661C60" w:rsidRPr="00137AD7" w:rsidRDefault="0012668F" w:rsidP="000C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W klasach realizujących podstawę programową na poziomie rozszerzony</w:t>
      </w:r>
      <w:r w:rsidR="00F7659E">
        <w:rPr>
          <w:rFonts w:ascii="Times New Roman" w:hAnsi="Times New Roman" w:cs="Times New Roman"/>
          <w:sz w:val="24"/>
          <w:szCs w:val="24"/>
        </w:rPr>
        <w:t>m ucze</w:t>
      </w:r>
      <w:r w:rsidR="008F0182">
        <w:rPr>
          <w:rFonts w:ascii="Times New Roman" w:hAnsi="Times New Roman" w:cs="Times New Roman"/>
          <w:sz w:val="24"/>
          <w:szCs w:val="24"/>
        </w:rPr>
        <w:t xml:space="preserve">ń ma prawo do zgłoszenia </w:t>
      </w:r>
      <w:r w:rsidR="00F7659E">
        <w:rPr>
          <w:rFonts w:ascii="Times New Roman" w:hAnsi="Times New Roman" w:cs="Times New Roman"/>
          <w:sz w:val="24"/>
          <w:szCs w:val="24"/>
        </w:rPr>
        <w:t xml:space="preserve"> nieprzygotowań</w:t>
      </w:r>
      <w:r w:rsidR="008F0182">
        <w:rPr>
          <w:rFonts w:ascii="Times New Roman" w:hAnsi="Times New Roman" w:cs="Times New Roman"/>
          <w:sz w:val="24"/>
          <w:szCs w:val="24"/>
        </w:rPr>
        <w:t xml:space="preserve"> (przy trzech godzinach lekcyjnych- jedno nieprzygotowanie, przy </w:t>
      </w:r>
      <w:r w:rsidR="00F81717">
        <w:rPr>
          <w:rFonts w:ascii="Times New Roman" w:hAnsi="Times New Roman" w:cs="Times New Roman"/>
          <w:sz w:val="24"/>
          <w:szCs w:val="24"/>
        </w:rPr>
        <w:t>czterech</w:t>
      </w:r>
      <w:r w:rsidR="008F0182">
        <w:rPr>
          <w:rFonts w:ascii="Times New Roman" w:hAnsi="Times New Roman" w:cs="Times New Roman"/>
          <w:sz w:val="24"/>
          <w:szCs w:val="24"/>
        </w:rPr>
        <w:t xml:space="preserve"> godzinach -dwa nieprzygotowania)</w:t>
      </w:r>
    </w:p>
    <w:p w:rsidR="00661C60" w:rsidRPr="00137AD7" w:rsidRDefault="0012668F" w:rsidP="000C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Nieprzygotowanie uczeń musi zgłosić na początku zajęć, po sprawdzeniu listy obecności</w:t>
      </w:r>
    </w:p>
    <w:p w:rsidR="00D0287F" w:rsidRDefault="0012668F" w:rsidP="000C4F6C">
      <w:pPr>
        <w:spacing w:line="360" w:lineRule="auto"/>
        <w:jc w:val="both"/>
      </w:pPr>
      <w:r w:rsidRPr="00137AD7">
        <w:rPr>
          <w:rFonts w:ascii="Times New Roman" w:hAnsi="Times New Roman" w:cs="Times New Roman"/>
          <w:sz w:val="24"/>
          <w:szCs w:val="24"/>
        </w:rPr>
        <w:sym w:font="Symbol" w:char="F0B7"/>
      </w:r>
      <w:r w:rsidRPr="00137AD7">
        <w:rPr>
          <w:rFonts w:ascii="Times New Roman" w:hAnsi="Times New Roman" w:cs="Times New Roman"/>
          <w:sz w:val="24"/>
          <w:szCs w:val="24"/>
        </w:rPr>
        <w:t xml:space="preserve"> Nieprzygotowanie zwalnia ucznia z odpowiedzi ustnej, kartkówki, pracy domowej,</w:t>
      </w:r>
      <w:r w:rsidR="00D0287F" w:rsidRPr="00D0287F">
        <w:t xml:space="preserve"> </w:t>
      </w:r>
    </w:p>
    <w:p w:rsidR="002C2033" w:rsidRDefault="00F81717" w:rsidP="00F81717">
      <w:pPr>
        <w:pStyle w:val="NormalnyWeb"/>
        <w:spacing w:before="0" w:beforeAutospacing="0" w:after="0" w:afterAutospacing="0" w:line="312" w:lineRule="atLeast"/>
        <w:textAlignment w:val="baseline"/>
        <w:rPr>
          <w:b/>
        </w:rPr>
      </w:pPr>
      <w:r w:rsidRPr="002C2033">
        <w:rPr>
          <w:b/>
        </w:rPr>
        <w:t>Ocenianie podczas zajęć z wykorzystaniem metod i technik kształcenia na odległość</w:t>
      </w:r>
    </w:p>
    <w:p w:rsidR="002C2033" w:rsidRPr="002C2033" w:rsidRDefault="002C2033" w:rsidP="00F81717">
      <w:pPr>
        <w:pStyle w:val="NormalnyWeb"/>
        <w:spacing w:before="0" w:beforeAutospacing="0" w:after="0" w:afterAutospacing="0" w:line="312" w:lineRule="atLeast"/>
        <w:textAlignment w:val="baseline"/>
        <w:rPr>
          <w:b/>
        </w:rPr>
      </w:pPr>
    </w:p>
    <w:p w:rsidR="002C2033" w:rsidRPr="002C2033" w:rsidRDefault="00F81717" w:rsidP="002C2033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t>Podczas kształcenia na odległość obowiązują Wewnątrzszkolne Zasady Oceniania zawarte w Statucie V LO.</w:t>
      </w:r>
    </w:p>
    <w:p w:rsidR="002C2033" w:rsidRPr="002C2033" w:rsidRDefault="00F81717" w:rsidP="002C2033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t xml:space="preserve"> Uczniowie potwierdzają swoją obecność na zajęciach poprzez zgłaszanie się na wezwanie nauczyciela w trybie głosowym lub, jeśli to możliwe w trybie wideo, oraz poprzez aktywności podejmowane podczas zajęć, </w:t>
      </w:r>
    </w:p>
    <w:p w:rsidR="00BD3C0F" w:rsidRPr="00BD3C0F" w:rsidRDefault="00F81717" w:rsidP="00BD3C0F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t>W przypadku stwierdzenia faktu unikania przez ucznia aktywnego uczestnictwa w lekcjach online, np. brak mikrofonu, nauczyciel może wstawić uczniowi ocenę niedostateczną za aktywność</w:t>
      </w:r>
      <w:r w:rsidR="002C2033">
        <w:t>.</w:t>
      </w:r>
    </w:p>
    <w:p w:rsidR="00137AD7" w:rsidRPr="00BD3C0F" w:rsidRDefault="00D0287F" w:rsidP="00BD3C0F">
      <w:pPr>
        <w:pStyle w:val="NormalnyWeb"/>
        <w:numPr>
          <w:ilvl w:val="0"/>
          <w:numId w:val="14"/>
        </w:numPr>
        <w:spacing w:before="0" w:beforeAutospacing="0" w:after="0" w:afterAutospacing="0" w:line="312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BD3C0F">
        <w:rPr>
          <w:b/>
        </w:rPr>
        <w:lastRenderedPageBreak/>
        <w:t>Metody sprawdzania osiągnięć ucznia w czasie nauki zdalnej nie ulegają zmianie</w:t>
      </w:r>
      <w:r w:rsidR="002C2033" w:rsidRPr="00BD3C0F">
        <w:rPr>
          <w:b/>
        </w:rPr>
        <w:t>, pozostają takie same jak podczas nauki stacjonarnej</w:t>
      </w:r>
      <w:r w:rsidRPr="00BD3C0F">
        <w:rPr>
          <w:b/>
        </w:rPr>
        <w:t>.</w:t>
      </w:r>
    </w:p>
    <w:p w:rsidR="005A3C8B" w:rsidRPr="00137AD7" w:rsidRDefault="005A3C8B" w:rsidP="005A3C8B">
      <w:pPr>
        <w:pStyle w:val="NormalnyWeb"/>
        <w:spacing w:before="0" w:beforeAutospacing="0" w:after="0" w:afterAutospacing="0" w:line="312" w:lineRule="atLeast"/>
        <w:jc w:val="center"/>
        <w:textAlignment w:val="baseline"/>
        <w:rPr>
          <w:rStyle w:val="Pogrubienie"/>
          <w:iCs/>
          <w:color w:val="000000"/>
          <w:sz w:val="28"/>
          <w:szCs w:val="28"/>
          <w:bdr w:val="none" w:sz="0" w:space="0" w:color="auto" w:frame="1"/>
        </w:rPr>
      </w:pPr>
    </w:p>
    <w:p w:rsidR="005A3C8B" w:rsidRPr="00137AD7" w:rsidRDefault="005A3C8B" w:rsidP="005A3C8B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Style w:val="Pogrubienie"/>
          <w:iCs/>
          <w:color w:val="000000"/>
          <w:bdr w:val="none" w:sz="0" w:space="0" w:color="auto" w:frame="1"/>
        </w:rPr>
      </w:pPr>
      <w:r w:rsidRPr="00137AD7">
        <w:rPr>
          <w:rStyle w:val="Pogrubienie"/>
          <w:iCs/>
          <w:color w:val="000000"/>
          <w:bdr w:val="none" w:sz="0" w:space="0" w:color="auto" w:frame="1"/>
        </w:rPr>
        <w:t>Sposoby informowania uczniów:</w:t>
      </w:r>
    </w:p>
    <w:p w:rsidR="005A3C8B" w:rsidRPr="00137AD7" w:rsidRDefault="005A3C8B" w:rsidP="005A3C8B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137AD7">
        <w:rPr>
          <w:color w:val="000000"/>
        </w:rPr>
        <w:t>Na pierwszych godzinach lekcyjnych nauczyciel zapoznaje uczniów z PZO. </w:t>
      </w:r>
      <w:r w:rsidRPr="00137AD7">
        <w:rPr>
          <w:color w:val="000000"/>
        </w:rPr>
        <w:br/>
        <w:t>Oceny cząstkowe są jawne, oparte o opracowane kryteria. Sprawdziany i inne prace pisemne są przechowywane w szkole do końca danego roku szkolnego.</w:t>
      </w:r>
    </w:p>
    <w:p w:rsidR="005A3C8B" w:rsidRPr="00137AD7" w:rsidRDefault="005A3C8B" w:rsidP="005A3C8B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b/>
          <w:color w:val="000000"/>
        </w:rPr>
      </w:pPr>
      <w:r w:rsidRPr="00137AD7">
        <w:rPr>
          <w:color w:val="000000"/>
        </w:rPr>
        <w:br/>
        <w:t> </w:t>
      </w:r>
      <w:r w:rsidRPr="00137AD7">
        <w:rPr>
          <w:b/>
          <w:color w:val="000000"/>
        </w:rPr>
        <w:t>Sposoby informowania rodziców:</w:t>
      </w:r>
    </w:p>
    <w:p w:rsidR="005A3C8B" w:rsidRPr="00137AD7" w:rsidRDefault="005A3C8B" w:rsidP="005A3C8B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color w:val="000000"/>
        </w:rPr>
      </w:pPr>
      <w:r w:rsidRPr="00137AD7">
        <w:rPr>
          <w:color w:val="000000"/>
        </w:rPr>
        <w:t>O ocenach cząstkowych lub klasyfikacyjnych informuje się rodziców na zebraniach rodzicielskich lub w czasie indywidualnych spotkań z rodzicami udostępniając zestawienie ocen. Informacja o grożącej ocenie niedostatecznej klasyfikacyjnej jest prz</w:t>
      </w:r>
      <w:r w:rsidR="00D633F9">
        <w:rPr>
          <w:color w:val="000000"/>
        </w:rPr>
        <w:t>ekazywana zgodnie z procedurą WZ</w:t>
      </w:r>
      <w:r w:rsidRPr="00137AD7">
        <w:rPr>
          <w:color w:val="000000"/>
        </w:rPr>
        <w:t>O.</w:t>
      </w:r>
    </w:p>
    <w:p w:rsidR="00633C99" w:rsidRDefault="00633C99" w:rsidP="000C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076" w:rsidRPr="00936076" w:rsidRDefault="00936076" w:rsidP="000C4F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9AE" w:rsidRDefault="001A0234" w:rsidP="00631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2641">
        <w:rPr>
          <w:rFonts w:ascii="Times New Roman" w:hAnsi="Times New Roman" w:cs="Times New Roman"/>
          <w:sz w:val="24"/>
          <w:szCs w:val="24"/>
        </w:rPr>
        <w:tab/>
      </w:r>
      <w:r w:rsidR="001D2641">
        <w:rPr>
          <w:rFonts w:ascii="Times New Roman" w:hAnsi="Times New Roman" w:cs="Times New Roman"/>
          <w:sz w:val="24"/>
          <w:szCs w:val="24"/>
        </w:rPr>
        <w:tab/>
      </w:r>
      <w:r w:rsidR="001D2641">
        <w:rPr>
          <w:rFonts w:ascii="Times New Roman" w:hAnsi="Times New Roman" w:cs="Times New Roman"/>
          <w:sz w:val="24"/>
          <w:szCs w:val="24"/>
        </w:rPr>
        <w:tab/>
      </w:r>
      <w:r w:rsidR="001D2641">
        <w:rPr>
          <w:rFonts w:ascii="Times New Roman" w:hAnsi="Times New Roman" w:cs="Times New Roman"/>
          <w:sz w:val="24"/>
          <w:szCs w:val="24"/>
        </w:rPr>
        <w:tab/>
      </w:r>
      <w:r w:rsidR="001D26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19AE" w:rsidRDefault="006319AE" w:rsidP="006319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319AE" w:rsidSect="001D2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5F3"/>
    <w:multiLevelType w:val="hybridMultilevel"/>
    <w:tmpl w:val="994C88A8"/>
    <w:lvl w:ilvl="0" w:tplc="86E81824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629FB"/>
    <w:multiLevelType w:val="hybridMultilevel"/>
    <w:tmpl w:val="873ED72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A44D40"/>
    <w:multiLevelType w:val="multilevel"/>
    <w:tmpl w:val="B21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D29E8"/>
    <w:multiLevelType w:val="hybridMultilevel"/>
    <w:tmpl w:val="A75E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743"/>
    <w:multiLevelType w:val="hybridMultilevel"/>
    <w:tmpl w:val="954E547E"/>
    <w:lvl w:ilvl="0" w:tplc="5842641A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0E81A73"/>
    <w:multiLevelType w:val="hybridMultilevel"/>
    <w:tmpl w:val="FFB0C5C2"/>
    <w:lvl w:ilvl="0" w:tplc="7796511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1675C"/>
    <w:multiLevelType w:val="hybridMultilevel"/>
    <w:tmpl w:val="1728D832"/>
    <w:lvl w:ilvl="0" w:tplc="E766DB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004398C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78D6BA6"/>
    <w:multiLevelType w:val="hybridMultilevel"/>
    <w:tmpl w:val="4C76B56E"/>
    <w:lvl w:ilvl="0" w:tplc="256E32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154E8B"/>
    <w:multiLevelType w:val="hybridMultilevel"/>
    <w:tmpl w:val="C30AC90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4095291"/>
    <w:multiLevelType w:val="hybridMultilevel"/>
    <w:tmpl w:val="D03C286E"/>
    <w:lvl w:ilvl="0" w:tplc="CD749A4C">
      <w:start w:val="5"/>
      <w:numFmt w:val="decimal"/>
      <w:lvlText w:val="%1."/>
      <w:lvlJc w:val="left"/>
      <w:pPr>
        <w:ind w:left="7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4D53049"/>
    <w:multiLevelType w:val="hybridMultilevel"/>
    <w:tmpl w:val="1E920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70AC"/>
    <w:multiLevelType w:val="hybridMultilevel"/>
    <w:tmpl w:val="C9DA3B30"/>
    <w:lvl w:ilvl="0" w:tplc="5842641A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3EE3003"/>
    <w:multiLevelType w:val="hybridMultilevel"/>
    <w:tmpl w:val="E27E9A2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2"/>
    <w:lvlOverride w:ilvl="0">
      <w:startOverride w:val="17"/>
    </w:lvlOverride>
  </w:num>
  <w:num w:numId="8">
    <w:abstractNumId w:val="2"/>
    <w:lvlOverride w:ilvl="0">
      <w:startOverride w:val="17"/>
    </w:lvlOverride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9"/>
    <w:rsid w:val="00032373"/>
    <w:rsid w:val="000C4F6C"/>
    <w:rsid w:val="000E4F6A"/>
    <w:rsid w:val="000F198F"/>
    <w:rsid w:val="00117698"/>
    <w:rsid w:val="0012668F"/>
    <w:rsid w:val="00137AD7"/>
    <w:rsid w:val="001A0234"/>
    <w:rsid w:val="001D2641"/>
    <w:rsid w:val="002C2033"/>
    <w:rsid w:val="003B4423"/>
    <w:rsid w:val="004B08C4"/>
    <w:rsid w:val="00586A3A"/>
    <w:rsid w:val="005A3C8B"/>
    <w:rsid w:val="006319AE"/>
    <w:rsid w:val="00633C99"/>
    <w:rsid w:val="00652976"/>
    <w:rsid w:val="00661C60"/>
    <w:rsid w:val="006E7B66"/>
    <w:rsid w:val="00722559"/>
    <w:rsid w:val="008100FE"/>
    <w:rsid w:val="0084610D"/>
    <w:rsid w:val="008D3D4A"/>
    <w:rsid w:val="008F0182"/>
    <w:rsid w:val="00901014"/>
    <w:rsid w:val="00907B9B"/>
    <w:rsid w:val="00936076"/>
    <w:rsid w:val="009A3CD1"/>
    <w:rsid w:val="00A851FB"/>
    <w:rsid w:val="00B86423"/>
    <w:rsid w:val="00BD3C0F"/>
    <w:rsid w:val="00C014FB"/>
    <w:rsid w:val="00C33D79"/>
    <w:rsid w:val="00C45D09"/>
    <w:rsid w:val="00C8141C"/>
    <w:rsid w:val="00C90F2C"/>
    <w:rsid w:val="00CE17E5"/>
    <w:rsid w:val="00D0287F"/>
    <w:rsid w:val="00D2012C"/>
    <w:rsid w:val="00D633F9"/>
    <w:rsid w:val="00D75A78"/>
    <w:rsid w:val="00DC490D"/>
    <w:rsid w:val="00E667C4"/>
    <w:rsid w:val="00EC414F"/>
    <w:rsid w:val="00F7659E"/>
    <w:rsid w:val="00F8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5B77"/>
  <w15:docId w15:val="{4198CC9F-E30E-4FFB-93CE-A5D0C4B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F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B6FD-430F-4329-9B38-3E5DCC6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3ECH</dc:creator>
  <cp:lastModifiedBy>Edyta Kolasa</cp:lastModifiedBy>
  <cp:revision>3</cp:revision>
  <cp:lastPrinted>2019-09-18T20:27:00Z</cp:lastPrinted>
  <dcterms:created xsi:type="dcterms:W3CDTF">2022-09-13T07:52:00Z</dcterms:created>
  <dcterms:modified xsi:type="dcterms:W3CDTF">2022-10-04T10:10:00Z</dcterms:modified>
</cp:coreProperties>
</file>