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067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67182DA3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259BA779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5F749DF4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17DC810B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014F4FF4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5ABAE5A8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pl"/>
        </w:rPr>
      </w:pPr>
    </w:p>
    <w:p w14:paraId="4F0949B4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"/>
        </w:rPr>
        <w:t xml:space="preserve">Przedmiotowe zasady oceniania z religii w V LO </w:t>
      </w:r>
    </w:p>
    <w:p w14:paraId="325D645F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"/>
        </w:rPr>
        <w:t>im. ks. Piotra Ściegiennego w Kielcach*</w:t>
      </w:r>
    </w:p>
    <w:p w14:paraId="43E04C28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"/>
        </w:rPr>
        <w:t>według programu nr AZ-4-01/12 i AZ-3-01/13</w:t>
      </w:r>
    </w:p>
    <w:p w14:paraId="0ED6647D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51D9CD9A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BB15DA5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4E624E78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C692F08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5A3E0CCA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197D74C8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7CF5D67F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7E32CF07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7E3D3A59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0DF45D73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72B1B4A7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66C6D7F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8B15A4F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36E252E1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39254D6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3FCD5A14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44057DEB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21BC733E" w14:textId="77777777" w:rsidR="00DA71E6" w:rsidRDefault="00DA71E6" w:rsidP="00DA71E6">
      <w:pPr>
        <w:autoSpaceDE w:val="0"/>
        <w:autoSpaceDN w:val="0"/>
        <w:adjustRightInd w:val="0"/>
        <w:spacing w:line="252" w:lineRule="auto"/>
        <w:ind w:left="708" w:firstLine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*(szczegółowe plany wynikowe zawarte są w programach nauczania)</w:t>
      </w:r>
    </w:p>
    <w:p w14:paraId="559DE751" w14:textId="77777777" w:rsidR="00DA71E6" w:rsidRDefault="00DA71E6" w:rsidP="00DA71E6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OGÓLNE ZASADY OCENIANIA</w:t>
      </w:r>
    </w:p>
    <w:p w14:paraId="25BFE771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1. Katecheta wystawia ocenę w porozumieniu z uczniami.</w:t>
      </w:r>
    </w:p>
    <w:p w14:paraId="4E1EABC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2. W ciągu jednego semestru wystawia każdemu uczniowi oceny cząstkowe zaplanowane na dany semestr.</w:t>
      </w:r>
    </w:p>
    <w:p w14:paraId="09B1917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3. Ocenianie ucznia powinno się dokonywać systematyczne. Uczeń powinien mieć możliwość </w:t>
      </w:r>
    </w:p>
    <w:p w14:paraId="7C2672B2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poprawiania ocen cząstkowych w ciągu semestr</w:t>
      </w:r>
      <w:proofErr w:type="spellStart"/>
      <w:r>
        <w:rPr>
          <w:rFonts w:ascii="Times New Roman" w:hAnsi="Times New Roman" w:cs="Times New Roman"/>
          <w:lang w:val="en-US"/>
        </w:rPr>
        <w:t>ów</w:t>
      </w:r>
      <w:proofErr w:type="spellEnd"/>
      <w:r>
        <w:rPr>
          <w:rFonts w:ascii="Times New Roman" w:hAnsi="Times New Roman" w:cs="Times New Roman"/>
          <w:lang w:val="en-US"/>
        </w:rPr>
        <w:t xml:space="preserve">. W </w:t>
      </w:r>
      <w:proofErr w:type="spellStart"/>
      <w:r>
        <w:rPr>
          <w:rFonts w:ascii="Times New Roman" w:hAnsi="Times New Roman" w:cs="Times New Roman"/>
          <w:lang w:val="en-US"/>
        </w:rPr>
        <w:t>wyjątkowych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sytuacjach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uczeń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może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poprawiać</w:t>
      </w:r>
      <w:proofErr w:type="spellEnd"/>
    </w:p>
    <w:p w14:paraId="6A0B092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podczas wystawiania oceny semestralnej lub </w:t>
      </w:r>
      <w:proofErr w:type="spellStart"/>
      <w:r>
        <w:rPr>
          <w:rFonts w:ascii="Times New Roman" w:hAnsi="Times New Roman" w:cs="Times New Roman"/>
          <w:lang w:val="pl"/>
        </w:rPr>
        <w:t>końcoworocznej</w:t>
      </w:r>
      <w:proofErr w:type="spellEnd"/>
      <w:r>
        <w:rPr>
          <w:rFonts w:ascii="Times New Roman" w:hAnsi="Times New Roman" w:cs="Times New Roman"/>
          <w:lang w:val="pl"/>
        </w:rPr>
        <w:t>. Poprawianie może odbywać się w formie</w:t>
      </w:r>
    </w:p>
    <w:p w14:paraId="446B0BFD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pisemnej lub ustnej z zakresu określonego indywidualnie.</w:t>
      </w:r>
    </w:p>
    <w:p w14:paraId="59B7B53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4. Uczeń może być niesklasyfikowany z religii, jeżeli istnieje brak podstaw do ustalenia oceny</w:t>
      </w:r>
    </w:p>
    <w:p w14:paraId="77AEC8D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klasyfikacyjnej z powodu nieobecności ucznia na zajęciach edukacyjnych przekraczającej połowę czasu</w:t>
      </w:r>
    </w:p>
    <w:p w14:paraId="075B576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przeznaczonego na te zajęcia w szkolnym planie edukacji.</w:t>
      </w:r>
    </w:p>
    <w:p w14:paraId="563554A6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56FD47A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pl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Oceny cząstkowe, semestralne i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końcoworoczne</w:t>
      </w:r>
      <w:proofErr w:type="spellEnd"/>
      <w:r>
        <w:rPr>
          <w:rFonts w:ascii="Times New Roman" w:hAnsi="Times New Roman" w:cs="Times New Roman"/>
          <w:b/>
          <w:bCs/>
          <w:lang w:val="pl"/>
        </w:rPr>
        <w:t xml:space="preserve"> stawia się według skali (na podstawie średniej</w:t>
      </w:r>
    </w:p>
    <w:p w14:paraId="4DB2F2B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pl"/>
        </w:rPr>
      </w:pPr>
      <w:r>
        <w:rPr>
          <w:rFonts w:ascii="Times New Roman" w:hAnsi="Times New Roman" w:cs="Times New Roman"/>
          <w:b/>
          <w:bCs/>
          <w:lang w:val="pl"/>
        </w:rPr>
        <w:t>ważonej):</w:t>
      </w:r>
    </w:p>
    <w:p w14:paraId="6515310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celujący (6),</w:t>
      </w:r>
    </w:p>
    <w:p w14:paraId="79072412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bardzo dobry (5),</w:t>
      </w:r>
    </w:p>
    <w:p w14:paraId="21FFC5C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dobry (4),</w:t>
      </w:r>
    </w:p>
    <w:p w14:paraId="6C52DA86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dostateczny (3),</w:t>
      </w:r>
    </w:p>
    <w:p w14:paraId="41963D3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dopuszczający (2),</w:t>
      </w:r>
    </w:p>
    <w:p w14:paraId="3BB74E9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– niedostateczny (l).</w:t>
      </w:r>
    </w:p>
    <w:p w14:paraId="024F722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Do ocen cząstkowych może być dołączony znak „ +” bądź „ –”. Znak „+” to podwyższenie oceny,</w:t>
      </w:r>
    </w:p>
    <w:p w14:paraId="3CDB97A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które oznacza, że uczeń przekroczył wymagania z określonego poziomu, ale nie osiągnął poziomu wyższego</w:t>
      </w:r>
    </w:p>
    <w:p w14:paraId="4F553503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 xml:space="preserve">oraz „–”, </w:t>
      </w:r>
      <w:proofErr w:type="spellStart"/>
      <w:r>
        <w:rPr>
          <w:rFonts w:ascii="Times New Roman" w:hAnsi="Times New Roman" w:cs="Times New Roman"/>
          <w:lang w:val="pl"/>
        </w:rPr>
        <w:t>kt</w:t>
      </w:r>
      <w:r>
        <w:rPr>
          <w:rFonts w:ascii="Times New Roman" w:hAnsi="Times New Roman" w:cs="Times New Roman"/>
          <w:lang w:val="en-US"/>
        </w:rPr>
        <w:t>óry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oznacza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niewielkie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braki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osiągnięciu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poziomu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2DF9B0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Podczas oceniania sprawdzianów, kartkówek i prac punktowanych stosuje się następujące</w:t>
      </w:r>
    </w:p>
    <w:p w14:paraId="274BBE81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przeliczenie na oceny:</w:t>
      </w:r>
    </w:p>
    <w:p w14:paraId="1FD8159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100% - 91% – bardzo dobry</w:t>
      </w:r>
    </w:p>
    <w:p w14:paraId="3FC1C4B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 90% - 71% – dobry</w:t>
      </w:r>
    </w:p>
    <w:p w14:paraId="07A5299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 </w:t>
      </w:r>
      <w:r>
        <w:rPr>
          <w:rFonts w:ascii="Times New Roman" w:hAnsi="Times New Roman" w:cs="Times New Roman"/>
          <w:lang w:val="pl"/>
        </w:rPr>
        <w:tab/>
        <w:t>70% - 51% – dostateczny</w:t>
      </w:r>
    </w:p>
    <w:p w14:paraId="6638DEF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 50% - 31% – dopuszczający</w:t>
      </w:r>
    </w:p>
    <w:p w14:paraId="2ECE9F8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 30% - 0% – niedostateczny</w:t>
      </w:r>
    </w:p>
    <w:p w14:paraId="47CA797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Wartości g</w:t>
      </w:r>
      <w:proofErr w:type="spellStart"/>
      <w:r>
        <w:rPr>
          <w:rFonts w:ascii="Times New Roman" w:hAnsi="Times New Roman" w:cs="Times New Roman"/>
          <w:lang w:val="en-US"/>
        </w:rPr>
        <w:t>órne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przedziałach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oznaczają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podwyższenie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o „+” </w:t>
      </w:r>
      <w:proofErr w:type="spellStart"/>
      <w:r>
        <w:rPr>
          <w:rFonts w:ascii="Times New Roman" w:hAnsi="Times New Roman" w:cs="Times New Roman"/>
          <w:lang w:val="en-US"/>
        </w:rPr>
        <w:t>zaś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dolna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granica</w:t>
      </w:r>
      <w:proofErr w:type="spellEnd"/>
      <w:r>
        <w:rPr>
          <w:rFonts w:ascii="Times New Roman" w:hAnsi="Times New Roman" w:cs="Times New Roman"/>
          <w:lang w:val="en-US"/>
        </w:rPr>
        <w:t xml:space="preserve">, to </w:t>
      </w:r>
      <w:proofErr w:type="spellStart"/>
      <w:r>
        <w:rPr>
          <w:rFonts w:ascii="Times New Roman" w:hAnsi="Times New Roman" w:cs="Times New Roman"/>
          <w:lang w:val="en-US"/>
        </w:rPr>
        <w:t>obniżenie</w:t>
      </w:r>
      <w:proofErr w:type="spellEnd"/>
    </w:p>
    <w:p w14:paraId="3DA2EDB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oceny przez dostawienie „–”.</w:t>
      </w:r>
    </w:p>
    <w:p w14:paraId="2E86B916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01774388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lang w:val="pl"/>
        </w:rPr>
      </w:pPr>
      <w:r>
        <w:rPr>
          <w:rFonts w:ascii="Times New Roman" w:hAnsi="Times New Roman" w:cs="Times New Roman"/>
          <w:b/>
          <w:bCs/>
          <w:lang w:val="pl"/>
        </w:rPr>
        <w:t>ZASADY WYSTAWIANIA OCENY SEMESTRALNEJ LUB ROCZNEJ</w:t>
      </w:r>
    </w:p>
    <w:p w14:paraId="5766774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lang w:val="pl"/>
        </w:rPr>
      </w:pPr>
    </w:p>
    <w:p w14:paraId="10FA7B1F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Podstawą do wystawienia oceny kończącej określony etap nauki są oceny cząstkowe skupione w</w:t>
      </w:r>
    </w:p>
    <w:p w14:paraId="7452062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następujących grupach:</w:t>
      </w:r>
    </w:p>
    <w:p w14:paraId="09C3520D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3)</w:t>
      </w:r>
    </w:p>
    <w:p w14:paraId="252F79A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odpowiedzi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ustne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2)</w:t>
      </w:r>
    </w:p>
    <w:p w14:paraId="295A55E8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sprawdziany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testy (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3)</w:t>
      </w:r>
    </w:p>
    <w:p w14:paraId="099E6A2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zeszyt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przedmiotowy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1)</w:t>
      </w:r>
    </w:p>
    <w:p w14:paraId="1D5ABE26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praca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grupach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aktywność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oceny</w:t>
      </w:r>
      <w:proofErr w:type="spellEnd"/>
      <w:r>
        <w:rPr>
          <w:rFonts w:ascii="Times New Roman" w:hAnsi="Times New Roman" w:cs="Times New Roman"/>
          <w:lang w:val="en-US"/>
        </w:rPr>
        <w:t xml:space="preserve"> 1)</w:t>
      </w:r>
    </w:p>
    <w:p w14:paraId="3D3D6DD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Segoe UI Symbol" w:hAnsi="Segoe UI Symbol" w:cs="Segoe UI Symbol"/>
          <w:lang w:val="pl"/>
        </w:rPr>
        <w:t>●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inne</w:t>
      </w:r>
      <w:proofErr w:type="spellEnd"/>
    </w:p>
    <w:p w14:paraId="78AB366E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Ocenianie podczas zajęć z wykorzystaniem metod i technik kształcenia na odległość:</w:t>
      </w:r>
    </w:p>
    <w:p w14:paraId="5B5400B0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lastRenderedPageBreak/>
        <w:t>- wypełnianie kart pracy (plik Word) w zadanym przez nauczyciela czasie i zwrotne odesłanie na wskazany przez nauczyciela adres - waga 1;</w:t>
      </w:r>
    </w:p>
    <w:p w14:paraId="40AB3AFA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- pisemne prace domowe i zwrotne odesłanie na wskazany przez nauczyciela adres - waga 1;</w:t>
      </w:r>
    </w:p>
    <w:p w14:paraId="040256E6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- recenzje lektur, reportaży i konferencji uwzględniające wnioski ucznia związane z zadanym tematem - waga 2;</w:t>
      </w:r>
    </w:p>
    <w:p w14:paraId="68CC735E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- samodzielne przygotowanie prezentacji multimedialnej na wskazany przez nauczyciela temat i zwrotne odesłanie na wskazany przez nauczyciela adres - waga 2.</w:t>
      </w:r>
    </w:p>
    <w:p w14:paraId="0672D7B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7ECB011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Przy wystawianiu oceny rocznej bierze się r</w:t>
      </w:r>
      <w:proofErr w:type="spellStart"/>
      <w:r>
        <w:rPr>
          <w:rFonts w:ascii="Times New Roman" w:hAnsi="Times New Roman" w:cs="Times New Roman"/>
          <w:lang w:val="en-US"/>
        </w:rPr>
        <w:t>ównież</w:t>
      </w:r>
      <w:proofErr w:type="spellEnd"/>
      <w:r>
        <w:rPr>
          <w:rFonts w:ascii="Times New Roman" w:hAnsi="Times New Roman" w:cs="Times New Roman"/>
          <w:lang w:val="en-US"/>
        </w:rPr>
        <w:t xml:space="preserve"> pod </w:t>
      </w:r>
      <w:proofErr w:type="spellStart"/>
      <w:r>
        <w:rPr>
          <w:rFonts w:ascii="Times New Roman" w:hAnsi="Times New Roman" w:cs="Times New Roman"/>
          <w:lang w:val="en-US"/>
        </w:rPr>
        <w:t>uwagę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ocenę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półrocza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CF4C4BD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652C5F4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Wszystkie oceny powinny być wystawiane jawnie, obiektywnie, ze wskazaniem na pojawiające się</w:t>
      </w:r>
    </w:p>
    <w:p w14:paraId="7250E23D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braki i motywacją do poprawy i dalszej pracy. W ciągu roku szkolnego pojawią się r</w:t>
      </w:r>
      <w:proofErr w:type="spellStart"/>
      <w:r>
        <w:rPr>
          <w:rFonts w:ascii="Times New Roman" w:hAnsi="Times New Roman" w:cs="Times New Roman"/>
          <w:lang w:val="en-US"/>
        </w:rPr>
        <w:t>óżne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rodzaje</w:t>
      </w:r>
      <w:proofErr w:type="spellEnd"/>
    </w:p>
    <w:p w14:paraId="2404332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kontroli.</w:t>
      </w:r>
    </w:p>
    <w:p w14:paraId="502A1AEE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7A58012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1D3186E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OGÓLNE KRYTERIA OCENIANIA</w:t>
      </w:r>
    </w:p>
    <w:p w14:paraId="1010C28E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lang w:val="pl"/>
        </w:rPr>
      </w:pPr>
    </w:p>
    <w:p w14:paraId="6E04806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W procesie oceniania </w:t>
      </w:r>
      <w:r>
        <w:rPr>
          <w:rFonts w:ascii="Times New Roman" w:hAnsi="Times New Roman" w:cs="Times New Roman"/>
          <w:b/>
          <w:bCs/>
          <w:lang w:val="pl"/>
        </w:rPr>
        <w:t>obowiązuje stosowanie zasady kumulowania wymagań</w:t>
      </w:r>
      <w:r>
        <w:rPr>
          <w:rFonts w:ascii="Times New Roman" w:hAnsi="Times New Roman" w:cs="Times New Roman"/>
          <w:lang w:val="pl"/>
        </w:rPr>
        <w:t xml:space="preserve"> (ocenę wyższą otrzymać</w:t>
      </w:r>
    </w:p>
    <w:p w14:paraId="3DBDC4F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 xml:space="preserve">może uczeń, </w:t>
      </w:r>
      <w:proofErr w:type="spellStart"/>
      <w:r>
        <w:rPr>
          <w:rFonts w:ascii="Times New Roman" w:hAnsi="Times New Roman" w:cs="Times New Roman"/>
          <w:lang w:val="pl"/>
        </w:rPr>
        <w:t>kt</w:t>
      </w:r>
      <w:r>
        <w:rPr>
          <w:rFonts w:ascii="Times New Roman" w:hAnsi="Times New Roman" w:cs="Times New Roman"/>
          <w:lang w:val="en-US"/>
        </w:rPr>
        <w:t>óry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spełnia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wszystkie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wymagania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przypisane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ocenom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niższym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lang w:val="en-US"/>
        </w:rPr>
        <w:t>Oceniamy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wiedzę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</w:p>
    <w:p w14:paraId="3439BC01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umiejętności ucznia oraz przejawy ich zastosowania w życiu codziennym, przede wszystkim w szkole. Gdy</w:t>
      </w:r>
    </w:p>
    <w:p w14:paraId="25EE336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uczeń ubiega się o ocenę celującą, bierzemy pod uwagę r</w:t>
      </w:r>
      <w:proofErr w:type="spellStart"/>
      <w:r>
        <w:rPr>
          <w:rFonts w:ascii="Times New Roman" w:hAnsi="Times New Roman" w:cs="Times New Roman"/>
          <w:lang w:val="en-US"/>
        </w:rPr>
        <w:t>ównież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zaangażowanie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religijno-społeczne</w:t>
      </w:r>
      <w:proofErr w:type="spellEnd"/>
    </w:p>
    <w:p w14:paraId="3E36C35F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poza szkołą.</w:t>
      </w:r>
    </w:p>
    <w:p w14:paraId="55F1DBE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3A8DA58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Ocenę niedostateczną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712FA03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5E0E2F1D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a) nie spełnia wymagań na ocenę dopuszczającą, (i)</w:t>
      </w:r>
    </w:p>
    <w:p w14:paraId="61324632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b) odmawia wszelkiej współpracy, (i)</w:t>
      </w:r>
    </w:p>
    <w:p w14:paraId="60BBE41F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c) ma lekceważący stosunek do przedmiotu i wiary.</w:t>
      </w:r>
    </w:p>
    <w:p w14:paraId="232B720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54C308B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Ocenę dopuszczającą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spełnia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wymagania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konieczne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5931D321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677D8ED9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2421" w:hanging="360"/>
        <w:jc w:val="both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 zakresie wiadomości i umiejętności opanował treści najłatwiejsze, najczęściej stosowane,</w:t>
      </w:r>
    </w:p>
    <w:p w14:paraId="56DE1052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left="1068"/>
        <w:jc w:val="both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stanowiące podstawę do dalszej edukacji,</w:t>
      </w:r>
    </w:p>
    <w:p w14:paraId="2024EC7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 xml:space="preserve">b) wykazuje choćby minimalne zainteresowanie przedmiotem i gotowość </w:t>
      </w:r>
      <w:proofErr w:type="spellStart"/>
      <w:r>
        <w:rPr>
          <w:rFonts w:ascii="Times New Roman" w:hAnsi="Times New Roman" w:cs="Times New Roman"/>
          <w:lang w:val="pl"/>
        </w:rPr>
        <w:t>wsp</w:t>
      </w:r>
      <w:r>
        <w:rPr>
          <w:rFonts w:ascii="Times New Roman" w:hAnsi="Times New Roman" w:cs="Times New Roman"/>
          <w:lang w:val="en-US"/>
        </w:rPr>
        <w:t>ółpracy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katechetom</w:t>
      </w:r>
      <w:proofErr w:type="spellEnd"/>
    </w:p>
    <w:p w14:paraId="438F4593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 xml:space="preserve"> i w grupie.</w:t>
      </w:r>
    </w:p>
    <w:p w14:paraId="6A6CFDC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7250B24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Ocenę dostateczną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spełnia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wymagania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podstawowe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1CD438B8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1490A61D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1788" w:hanging="360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opanował treści najbardziej przystępne, najprostsze, najbardziej uniwersalne, niezbędne na danym etapie kształcenia i na wyższych etapach,</w:t>
      </w:r>
    </w:p>
    <w:p w14:paraId="0C417404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1788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uczestniczy w rozwiązywaniu problem</w:t>
      </w:r>
      <w:proofErr w:type="spellStart"/>
      <w:r>
        <w:rPr>
          <w:rFonts w:ascii="Times New Roman" w:hAnsi="Times New Roman" w:cs="Times New Roman"/>
          <w:lang w:val="en-US"/>
        </w:rPr>
        <w:t>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umiejętnie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słucha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innych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60C69E3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left="1068"/>
        <w:rPr>
          <w:rFonts w:ascii="Calibri" w:hAnsi="Calibri" w:cs="Calibri"/>
          <w:lang w:val="pl"/>
        </w:rPr>
      </w:pPr>
    </w:p>
    <w:p w14:paraId="6546F84A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lastRenderedPageBreak/>
        <w:t xml:space="preserve">Ocenę dobrą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spełnia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wymagania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rozszerzające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EB00C04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72C9ED3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a) opanował treści umiarkowanie przystępne oraz bardziej złożone,</w:t>
      </w:r>
    </w:p>
    <w:p w14:paraId="479D2E77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b) ukierunkowany jest na poszukiwanie prawdy i dobra oraz szanuje poglądy innych,</w:t>
      </w:r>
    </w:p>
    <w:p w14:paraId="740C77F3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c) aktywnie realizuje zadania wykonywane w grupie.</w:t>
      </w:r>
    </w:p>
    <w:p w14:paraId="1D6294A0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Calibri" w:hAnsi="Calibri" w:cs="Calibri"/>
          <w:lang w:val="pl"/>
        </w:rPr>
      </w:pPr>
    </w:p>
    <w:p w14:paraId="69EC6E9A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Ocenę bardzo dobrą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spełnia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wymagania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dopełniające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2E5BF7C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193DE52A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a) opanował treści obejmujące elementy trudne do opanowania, złożone i nietypowe,</w:t>
      </w:r>
    </w:p>
    <w:p w14:paraId="768D3B7F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b) wykazuje własną inicjatywę w rozwiązywaniu problem</w:t>
      </w:r>
      <w:proofErr w:type="spellStart"/>
      <w:r>
        <w:rPr>
          <w:rFonts w:ascii="Times New Roman" w:hAnsi="Times New Roman" w:cs="Times New Roman"/>
          <w:lang w:val="en-US"/>
        </w:rPr>
        <w:t>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swojej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społeczności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23305CA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c) wszechstronnie dba o rozwój swojej osobowości i podejmuje zadania apostolskie.</w:t>
      </w:r>
    </w:p>
    <w:p w14:paraId="115FC465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firstLine="708"/>
        <w:rPr>
          <w:rFonts w:ascii="Calibri" w:hAnsi="Calibri" w:cs="Calibri"/>
          <w:lang w:val="pl"/>
        </w:rPr>
      </w:pPr>
    </w:p>
    <w:p w14:paraId="21FE19FB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pl"/>
        </w:rPr>
        <w:t xml:space="preserve">Ocenę celującą otrzymuje uczeń, </w:t>
      </w:r>
      <w:proofErr w:type="spellStart"/>
      <w:r>
        <w:rPr>
          <w:rFonts w:ascii="Times New Roman" w:hAnsi="Times New Roman" w:cs="Times New Roman"/>
          <w:b/>
          <w:bCs/>
          <w:lang w:val="pl"/>
        </w:rPr>
        <w:t>kt</w:t>
      </w:r>
      <w:r>
        <w:rPr>
          <w:rFonts w:ascii="Times New Roman" w:hAnsi="Times New Roman" w:cs="Times New Roman"/>
          <w:b/>
          <w:bCs/>
          <w:lang w:val="en-US"/>
        </w:rPr>
        <w:t>óry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2C376A02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lang w:val="pl"/>
        </w:rPr>
      </w:pPr>
    </w:p>
    <w:p w14:paraId="64EA8E90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1788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 xml:space="preserve">posiadł wiedzę i umiejętności znacznie wykraczające poza program nauczania przedmiotu w danej klasie, samodzielnie i </w:t>
      </w:r>
      <w:proofErr w:type="spellStart"/>
      <w:r>
        <w:rPr>
          <w:rFonts w:ascii="Times New Roman" w:hAnsi="Times New Roman" w:cs="Times New Roman"/>
          <w:lang w:val="pl"/>
        </w:rPr>
        <w:t>tw</w:t>
      </w:r>
      <w:r>
        <w:rPr>
          <w:rFonts w:ascii="Times New Roman" w:hAnsi="Times New Roman" w:cs="Times New Roman"/>
          <w:lang w:val="en-US"/>
        </w:rPr>
        <w:t>órczo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rozwija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własne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uzdolnienia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156C213A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1788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biegle posługuje się zdobytymi wiadomościami w rozwiązywaniu problem</w:t>
      </w:r>
      <w:proofErr w:type="spellStart"/>
      <w:r>
        <w:rPr>
          <w:rFonts w:ascii="Times New Roman" w:hAnsi="Times New Roman" w:cs="Times New Roman"/>
          <w:lang w:val="en-US"/>
        </w:rPr>
        <w:t>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teoretycznych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</w:p>
    <w:p w14:paraId="70436BA9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left="1068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praktycznych z programu nauczania danej klasy, proponuje rozwiązania nietypowe, rozwiązuje także zadania wykraczające poza program nauczania tej klasy,</w:t>
      </w:r>
    </w:p>
    <w:p w14:paraId="65861812" w14:textId="77777777" w:rsidR="00DA71E6" w:rsidRDefault="00DA71E6" w:rsidP="00DA71E6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1788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pl"/>
        </w:rPr>
        <w:t>osiąga sukcesy w konkursach i olimpiadach kwalifikując się do finał</w:t>
      </w:r>
      <w:proofErr w:type="spellStart"/>
      <w:r>
        <w:rPr>
          <w:rFonts w:ascii="Times New Roman" w:hAnsi="Times New Roman" w:cs="Times New Roman"/>
          <w:lang w:val="en-US"/>
        </w:rPr>
        <w:t>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szczeblu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powiatowym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regionalnym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wojewódzkim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krajowym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porównywalne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osiągnięcia</w:t>
      </w:r>
      <w:proofErr w:type="spellEnd"/>
    </w:p>
    <w:p w14:paraId="6456571C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left="1068"/>
        <w:rPr>
          <w:rFonts w:ascii="Calibri" w:hAnsi="Calibri" w:cs="Calibri"/>
          <w:lang w:val="pl"/>
        </w:rPr>
      </w:pPr>
    </w:p>
    <w:p w14:paraId="5F58AE94" w14:textId="77777777" w:rsidR="00DA71E6" w:rsidRDefault="00DA71E6" w:rsidP="00DA71E6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pl"/>
        </w:rPr>
      </w:pPr>
    </w:p>
    <w:p w14:paraId="682E42B3" w14:textId="77777777" w:rsidR="00DA71E6" w:rsidRDefault="00DA71E6" w:rsidP="00DA71E6">
      <w:pPr>
        <w:autoSpaceDE w:val="0"/>
        <w:autoSpaceDN w:val="0"/>
        <w:adjustRightInd w:val="0"/>
        <w:spacing w:line="252" w:lineRule="auto"/>
        <w:ind w:firstLine="708"/>
        <w:rPr>
          <w:rFonts w:ascii="Calibri" w:hAnsi="Calibri" w:cs="Calibri"/>
          <w:lang w:val="pl"/>
        </w:rPr>
      </w:pPr>
    </w:p>
    <w:p w14:paraId="51C1AC2F" w14:textId="77777777" w:rsidR="00DA71E6" w:rsidRDefault="00DA71E6" w:rsidP="00DA71E6">
      <w:pPr>
        <w:autoSpaceDE w:val="0"/>
        <w:autoSpaceDN w:val="0"/>
        <w:adjustRightInd w:val="0"/>
        <w:spacing w:after="0" w:line="252" w:lineRule="auto"/>
        <w:ind w:left="1068"/>
        <w:rPr>
          <w:rFonts w:ascii="Calibri" w:hAnsi="Calibri" w:cs="Calibri"/>
          <w:lang w:val="pl"/>
        </w:rPr>
      </w:pPr>
    </w:p>
    <w:p w14:paraId="7BB58BA7" w14:textId="77777777" w:rsidR="0061102F" w:rsidRDefault="0061102F"/>
    <w:sectPr w:rsidR="0061102F" w:rsidSect="0020098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EED476"/>
    <w:lvl w:ilvl="0">
      <w:numFmt w:val="bullet"/>
      <w:lvlText w:val="*"/>
      <w:lvlJc w:val="left"/>
    </w:lvl>
  </w:abstractNum>
  <w:num w:numId="1" w16cid:durableId="34335818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E6"/>
    <w:rsid w:val="0061102F"/>
    <w:rsid w:val="00D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2319"/>
  <w15:chartTrackingRefBased/>
  <w15:docId w15:val="{33E32D2C-925E-49EB-821D-52E1E200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Kossakowski</dc:creator>
  <cp:keywords/>
  <dc:description/>
  <cp:lastModifiedBy>Aleksander Kossakowski</cp:lastModifiedBy>
  <cp:revision>1</cp:revision>
  <dcterms:created xsi:type="dcterms:W3CDTF">2022-10-19T13:33:00Z</dcterms:created>
  <dcterms:modified xsi:type="dcterms:W3CDTF">2022-10-19T13:34:00Z</dcterms:modified>
</cp:coreProperties>
</file>